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20115" w14:textId="200856C4" w:rsidR="00B25BFE" w:rsidRDefault="00C30717" w:rsidP="00B25BFE">
      <w:pPr>
        <w:jc w:val="center"/>
        <w:rPr>
          <w:rFonts w:ascii="Arial" w:hAnsi="Arial" w:cs="Arial"/>
          <w:b/>
          <w:sz w:val="20"/>
          <w:szCs w:val="20"/>
          <w:u w:val="single"/>
        </w:rPr>
      </w:pPr>
      <w:bookmarkStart w:id="0" w:name="_GoBack"/>
      <w:bookmarkEnd w:id="0"/>
      <w:r>
        <w:rPr>
          <w:rFonts w:ascii="Arial" w:hAnsi="Arial" w:cs="Arial"/>
          <w:b/>
          <w:sz w:val="20"/>
          <w:szCs w:val="20"/>
          <w:u w:val="single"/>
        </w:rPr>
        <w:t>State Bar of Texas</w:t>
      </w:r>
      <w:r w:rsidR="00F33F8C">
        <w:rPr>
          <w:rFonts w:ascii="Arial" w:hAnsi="Arial" w:cs="Arial"/>
          <w:b/>
          <w:sz w:val="20"/>
          <w:szCs w:val="20"/>
          <w:u w:val="single"/>
        </w:rPr>
        <w:t xml:space="preserve"> Guidelines</w:t>
      </w:r>
      <w:r w:rsidR="00D3139D">
        <w:rPr>
          <w:rFonts w:ascii="Arial" w:hAnsi="Arial" w:cs="Arial"/>
          <w:b/>
          <w:sz w:val="20"/>
          <w:szCs w:val="20"/>
          <w:u w:val="single"/>
        </w:rPr>
        <w:t xml:space="preserve"> on</w:t>
      </w:r>
    </w:p>
    <w:p w14:paraId="5479CB4E" w14:textId="314E1E6F" w:rsidR="00721752" w:rsidRDefault="00721752" w:rsidP="00721752">
      <w:pPr>
        <w:jc w:val="center"/>
        <w:rPr>
          <w:rFonts w:ascii="Arial" w:hAnsi="Arial" w:cs="Arial"/>
          <w:b/>
          <w:sz w:val="20"/>
          <w:szCs w:val="20"/>
          <w:u w:val="single"/>
        </w:rPr>
      </w:pPr>
      <w:r>
        <w:rPr>
          <w:rFonts w:ascii="Arial" w:hAnsi="Arial" w:cs="Arial"/>
          <w:b/>
          <w:sz w:val="20"/>
          <w:szCs w:val="20"/>
          <w:u w:val="single"/>
        </w:rPr>
        <w:t>Sections</w:t>
      </w:r>
      <w:r w:rsidR="00D3139D">
        <w:rPr>
          <w:rFonts w:ascii="Arial" w:hAnsi="Arial" w:cs="Arial"/>
          <w:b/>
          <w:sz w:val="20"/>
          <w:szCs w:val="20"/>
          <w:u w:val="single"/>
        </w:rPr>
        <w:t xml:space="preserve"> Financial</w:t>
      </w:r>
      <w:r>
        <w:rPr>
          <w:rFonts w:ascii="Arial" w:hAnsi="Arial" w:cs="Arial"/>
          <w:b/>
          <w:sz w:val="20"/>
          <w:szCs w:val="20"/>
          <w:u w:val="single"/>
        </w:rPr>
        <w:t xml:space="preserve"> Internal Controls Policy  </w:t>
      </w:r>
    </w:p>
    <w:p w14:paraId="1CF266A9" w14:textId="14DA6441" w:rsidR="00772345" w:rsidRPr="00772345" w:rsidRDefault="00772345" w:rsidP="00721752">
      <w:pPr>
        <w:jc w:val="center"/>
        <w:rPr>
          <w:rFonts w:ascii="Arial" w:hAnsi="Arial" w:cs="Arial"/>
          <w:i/>
          <w:sz w:val="20"/>
          <w:szCs w:val="20"/>
        </w:rPr>
      </w:pPr>
      <w:r w:rsidRPr="00772345">
        <w:rPr>
          <w:rFonts w:ascii="Arial" w:hAnsi="Arial" w:cs="Arial"/>
          <w:i/>
          <w:sz w:val="20"/>
          <w:szCs w:val="20"/>
        </w:rPr>
        <w:t>Issued October 25, 2019</w:t>
      </w:r>
    </w:p>
    <w:p w14:paraId="5A482D6F" w14:textId="77777777" w:rsidR="004A58CF" w:rsidRDefault="004A58CF" w:rsidP="00F33F8C">
      <w:pPr>
        <w:rPr>
          <w:rFonts w:ascii="Arial" w:hAnsi="Arial"/>
          <w:sz w:val="20"/>
        </w:rPr>
      </w:pPr>
    </w:p>
    <w:p w14:paraId="704FCA1C" w14:textId="0E9E7D51" w:rsidR="00CD73B4" w:rsidRPr="006D5217" w:rsidRDefault="00C26E31" w:rsidP="00F33F8C">
      <w:pPr>
        <w:rPr>
          <w:rFonts w:ascii="Arial" w:hAnsi="Arial" w:cs="Arial"/>
          <w:b/>
          <w:sz w:val="20"/>
          <w:szCs w:val="20"/>
        </w:rPr>
      </w:pPr>
      <w:r>
        <w:rPr>
          <w:rFonts w:ascii="Arial" w:hAnsi="Arial" w:cs="Arial"/>
          <w:sz w:val="20"/>
          <w:szCs w:val="20"/>
        </w:rPr>
        <w:t>These guidelines provide fundamental principles of financial internal controls and include a sample policy to assist section</w:t>
      </w:r>
      <w:r w:rsidR="00C974C3">
        <w:rPr>
          <w:rFonts w:ascii="Arial" w:hAnsi="Arial" w:cs="Arial"/>
          <w:sz w:val="20"/>
          <w:szCs w:val="20"/>
        </w:rPr>
        <w:t>s</w:t>
      </w:r>
      <w:r>
        <w:rPr>
          <w:rFonts w:ascii="Arial" w:hAnsi="Arial" w:cs="Arial"/>
          <w:sz w:val="20"/>
          <w:szCs w:val="20"/>
        </w:rPr>
        <w:t xml:space="preserve"> when drafting, </w:t>
      </w:r>
      <w:r w:rsidR="00F32681">
        <w:rPr>
          <w:rFonts w:ascii="Arial" w:hAnsi="Arial" w:cs="Arial"/>
          <w:sz w:val="20"/>
          <w:szCs w:val="20"/>
        </w:rPr>
        <w:t>adopting</w:t>
      </w:r>
      <w:r>
        <w:rPr>
          <w:rFonts w:ascii="Arial" w:hAnsi="Arial" w:cs="Arial"/>
          <w:sz w:val="20"/>
          <w:szCs w:val="20"/>
        </w:rPr>
        <w:t>, or updating</w:t>
      </w:r>
      <w:r w:rsidR="00F32681">
        <w:rPr>
          <w:rFonts w:ascii="Arial" w:hAnsi="Arial" w:cs="Arial"/>
          <w:sz w:val="20"/>
          <w:szCs w:val="20"/>
        </w:rPr>
        <w:t xml:space="preserve"> their own </w:t>
      </w:r>
      <w:r>
        <w:rPr>
          <w:rFonts w:ascii="Arial" w:hAnsi="Arial" w:cs="Arial"/>
          <w:sz w:val="20"/>
          <w:szCs w:val="20"/>
        </w:rPr>
        <w:t xml:space="preserve">financial </w:t>
      </w:r>
      <w:r w:rsidR="00F32681">
        <w:rPr>
          <w:rFonts w:ascii="Arial" w:hAnsi="Arial" w:cs="Arial"/>
          <w:sz w:val="20"/>
          <w:szCs w:val="20"/>
        </w:rPr>
        <w:t>policies</w:t>
      </w:r>
      <w:r>
        <w:rPr>
          <w:rFonts w:ascii="Arial" w:hAnsi="Arial" w:cs="Arial"/>
          <w:sz w:val="20"/>
          <w:szCs w:val="20"/>
        </w:rPr>
        <w:t>.</w:t>
      </w:r>
      <w:r w:rsidR="00F32681">
        <w:rPr>
          <w:rFonts w:ascii="Arial" w:hAnsi="Arial" w:cs="Arial"/>
          <w:sz w:val="20"/>
          <w:szCs w:val="20"/>
        </w:rPr>
        <w:t xml:space="preserve"> </w:t>
      </w:r>
      <w:r>
        <w:rPr>
          <w:rFonts w:ascii="Arial" w:hAnsi="Arial" w:cs="Arial"/>
          <w:sz w:val="20"/>
          <w:szCs w:val="20"/>
        </w:rPr>
        <w:t xml:space="preserve">The guidelines will help </w:t>
      </w:r>
      <w:r w:rsidR="008465C3">
        <w:rPr>
          <w:rFonts w:ascii="Arial" w:hAnsi="Arial" w:cs="Arial"/>
          <w:sz w:val="20"/>
          <w:szCs w:val="20"/>
        </w:rPr>
        <w:t>ensure compliance</w:t>
      </w:r>
      <w:r w:rsidR="00F32681">
        <w:rPr>
          <w:rFonts w:ascii="Arial" w:hAnsi="Arial" w:cs="Arial"/>
          <w:sz w:val="20"/>
          <w:szCs w:val="20"/>
        </w:rPr>
        <w:t xml:space="preserve"> with </w:t>
      </w:r>
      <w:r w:rsidR="00CD30F7">
        <w:rPr>
          <w:rFonts w:ascii="Arial" w:hAnsi="Arial" w:cs="Arial"/>
          <w:sz w:val="20"/>
          <w:szCs w:val="20"/>
        </w:rPr>
        <w:t xml:space="preserve">the State Bar’s </w:t>
      </w:r>
      <w:r w:rsidR="00F32681">
        <w:rPr>
          <w:rFonts w:ascii="Arial" w:hAnsi="Arial" w:cs="Arial"/>
          <w:sz w:val="20"/>
          <w:szCs w:val="20"/>
        </w:rPr>
        <w:t>Board Policy</w:t>
      </w:r>
      <w:r w:rsidR="00CD30F7">
        <w:rPr>
          <w:rFonts w:ascii="Arial" w:hAnsi="Arial" w:cs="Arial"/>
          <w:sz w:val="20"/>
          <w:szCs w:val="20"/>
        </w:rPr>
        <w:t xml:space="preserve"> Manual</w:t>
      </w:r>
      <w:r w:rsidR="00F32681">
        <w:rPr>
          <w:rFonts w:ascii="Arial" w:hAnsi="Arial" w:cs="Arial"/>
          <w:sz w:val="20"/>
          <w:szCs w:val="20"/>
        </w:rPr>
        <w:t xml:space="preserve"> and </w:t>
      </w:r>
      <w:r w:rsidR="005422B4">
        <w:rPr>
          <w:rFonts w:ascii="Arial" w:hAnsi="Arial" w:cs="Arial"/>
          <w:sz w:val="20"/>
          <w:szCs w:val="20"/>
        </w:rPr>
        <w:t xml:space="preserve">our </w:t>
      </w:r>
      <w:r w:rsidR="00F32681">
        <w:rPr>
          <w:rFonts w:ascii="Arial" w:hAnsi="Arial" w:cs="Arial"/>
          <w:sz w:val="20"/>
          <w:szCs w:val="20"/>
        </w:rPr>
        <w:t xml:space="preserve">audit requirements. </w:t>
      </w:r>
      <w:r w:rsidR="005422B4">
        <w:rPr>
          <w:rFonts w:ascii="Arial" w:hAnsi="Arial" w:cs="Arial"/>
          <w:sz w:val="20"/>
          <w:szCs w:val="20"/>
        </w:rPr>
        <w:t xml:space="preserve">Our goal is to provide </w:t>
      </w:r>
      <w:r w:rsidR="00F32681">
        <w:rPr>
          <w:rFonts w:ascii="Arial" w:hAnsi="Arial" w:cs="Arial"/>
          <w:sz w:val="20"/>
          <w:szCs w:val="20"/>
        </w:rPr>
        <w:t xml:space="preserve">a starting point for sections </w:t>
      </w:r>
      <w:r w:rsidR="005422B4">
        <w:rPr>
          <w:rFonts w:ascii="Arial" w:hAnsi="Arial" w:cs="Arial"/>
          <w:sz w:val="20"/>
          <w:szCs w:val="20"/>
        </w:rPr>
        <w:t xml:space="preserve">so you can implement your own </w:t>
      </w:r>
      <w:r w:rsidR="00CD73B4">
        <w:rPr>
          <w:rFonts w:ascii="Arial" w:hAnsi="Arial" w:cs="Arial"/>
          <w:sz w:val="20"/>
          <w:szCs w:val="20"/>
        </w:rPr>
        <w:t>financial policies</w:t>
      </w:r>
      <w:r w:rsidR="00721752">
        <w:rPr>
          <w:rFonts w:ascii="Arial" w:hAnsi="Arial" w:cs="Arial"/>
          <w:sz w:val="20"/>
          <w:szCs w:val="20"/>
        </w:rPr>
        <w:t xml:space="preserve"> </w:t>
      </w:r>
      <w:r w:rsidR="005422B4">
        <w:rPr>
          <w:rFonts w:ascii="Arial" w:hAnsi="Arial" w:cs="Arial"/>
          <w:sz w:val="20"/>
          <w:szCs w:val="20"/>
        </w:rPr>
        <w:t>that meet minimum security</w:t>
      </w:r>
      <w:r w:rsidR="00F13656">
        <w:rPr>
          <w:rFonts w:ascii="Arial" w:hAnsi="Arial" w:cs="Arial"/>
          <w:sz w:val="20"/>
          <w:szCs w:val="20"/>
        </w:rPr>
        <w:t>, confidentiality and audit</w:t>
      </w:r>
      <w:r w:rsidR="005422B4">
        <w:rPr>
          <w:rFonts w:ascii="Arial" w:hAnsi="Arial" w:cs="Arial"/>
          <w:sz w:val="20"/>
          <w:szCs w:val="20"/>
        </w:rPr>
        <w:t xml:space="preserve"> criteria</w:t>
      </w:r>
      <w:r w:rsidR="000674F5">
        <w:rPr>
          <w:rFonts w:ascii="Arial" w:hAnsi="Arial" w:cs="Arial"/>
          <w:sz w:val="20"/>
          <w:szCs w:val="20"/>
        </w:rPr>
        <w:t>;</w:t>
      </w:r>
      <w:r w:rsidR="005422B4">
        <w:rPr>
          <w:rFonts w:ascii="Arial" w:hAnsi="Arial" w:cs="Arial"/>
          <w:sz w:val="20"/>
          <w:szCs w:val="20"/>
        </w:rPr>
        <w:t xml:space="preserve"> define various roles</w:t>
      </w:r>
      <w:r w:rsidR="000674F5">
        <w:rPr>
          <w:rFonts w:ascii="Arial" w:hAnsi="Arial" w:cs="Arial"/>
          <w:sz w:val="20"/>
          <w:szCs w:val="20"/>
        </w:rPr>
        <w:t>;</w:t>
      </w:r>
      <w:r w:rsidR="005422B4">
        <w:rPr>
          <w:rFonts w:ascii="Arial" w:hAnsi="Arial" w:cs="Arial"/>
          <w:sz w:val="20"/>
          <w:szCs w:val="20"/>
        </w:rPr>
        <w:t xml:space="preserve"> and define procedures for handling section </w:t>
      </w:r>
      <w:r w:rsidR="000674F5">
        <w:rPr>
          <w:rFonts w:ascii="Arial" w:hAnsi="Arial" w:cs="Arial"/>
          <w:sz w:val="20"/>
          <w:szCs w:val="20"/>
        </w:rPr>
        <w:t>finances</w:t>
      </w:r>
      <w:r w:rsidR="005422B4">
        <w:rPr>
          <w:rFonts w:ascii="Arial" w:hAnsi="Arial" w:cs="Arial"/>
          <w:sz w:val="20"/>
          <w:szCs w:val="20"/>
        </w:rPr>
        <w:t>.</w:t>
      </w:r>
      <w:r w:rsidR="00CD73B4">
        <w:rPr>
          <w:rFonts w:ascii="Arial" w:hAnsi="Arial" w:cs="Arial"/>
          <w:sz w:val="20"/>
          <w:szCs w:val="20"/>
        </w:rPr>
        <w:t xml:space="preserve"> </w:t>
      </w:r>
      <w:r w:rsidR="00C46EFD">
        <w:rPr>
          <w:rFonts w:ascii="Arial" w:hAnsi="Arial" w:cs="Arial"/>
          <w:sz w:val="20"/>
          <w:szCs w:val="20"/>
        </w:rPr>
        <w:t>It is recommended that s</w:t>
      </w:r>
      <w:r>
        <w:rPr>
          <w:rFonts w:ascii="Arial" w:hAnsi="Arial" w:cs="Arial"/>
          <w:sz w:val="20"/>
          <w:szCs w:val="20"/>
        </w:rPr>
        <w:t>e</w:t>
      </w:r>
      <w:r w:rsidR="00705604">
        <w:rPr>
          <w:rFonts w:ascii="Arial" w:hAnsi="Arial" w:cs="Arial"/>
          <w:sz w:val="20"/>
          <w:szCs w:val="20"/>
        </w:rPr>
        <w:t>ction</w:t>
      </w:r>
      <w:r>
        <w:rPr>
          <w:rFonts w:ascii="Arial" w:hAnsi="Arial" w:cs="Arial"/>
          <w:sz w:val="20"/>
          <w:szCs w:val="20"/>
        </w:rPr>
        <w:t xml:space="preserve"> </w:t>
      </w:r>
      <w:r w:rsidR="005422B4">
        <w:rPr>
          <w:rFonts w:ascii="Arial" w:hAnsi="Arial" w:cs="Arial"/>
          <w:sz w:val="20"/>
          <w:szCs w:val="20"/>
        </w:rPr>
        <w:t>polic</w:t>
      </w:r>
      <w:r w:rsidR="00705604">
        <w:rPr>
          <w:rFonts w:ascii="Arial" w:hAnsi="Arial" w:cs="Arial"/>
          <w:sz w:val="20"/>
          <w:szCs w:val="20"/>
        </w:rPr>
        <w:t>ies</w:t>
      </w:r>
      <w:r w:rsidR="00CD73B4">
        <w:rPr>
          <w:rFonts w:ascii="Arial" w:hAnsi="Arial" w:cs="Arial"/>
          <w:sz w:val="20"/>
          <w:szCs w:val="20"/>
        </w:rPr>
        <w:t xml:space="preserve"> include minimum (or better) standards for internal controls as defined in these guidelines. This document is intended to provide flexibility to accommodate various </w:t>
      </w:r>
      <w:r w:rsidR="005422B4">
        <w:rPr>
          <w:rFonts w:ascii="Arial" w:hAnsi="Arial" w:cs="Arial"/>
          <w:sz w:val="20"/>
          <w:szCs w:val="20"/>
        </w:rPr>
        <w:t xml:space="preserve">section </w:t>
      </w:r>
      <w:r w:rsidR="00CD73B4">
        <w:rPr>
          <w:rFonts w:ascii="Arial" w:hAnsi="Arial" w:cs="Arial"/>
          <w:sz w:val="20"/>
          <w:szCs w:val="20"/>
        </w:rPr>
        <w:t>structures</w:t>
      </w:r>
      <w:r w:rsidR="000674F5">
        <w:rPr>
          <w:rFonts w:ascii="Arial" w:hAnsi="Arial" w:cs="Arial"/>
          <w:sz w:val="20"/>
          <w:szCs w:val="20"/>
        </w:rPr>
        <w:t>.</w:t>
      </w:r>
      <w:r w:rsidR="005422B4">
        <w:rPr>
          <w:rFonts w:ascii="Arial" w:hAnsi="Arial" w:cs="Arial"/>
          <w:sz w:val="20"/>
          <w:szCs w:val="20"/>
        </w:rPr>
        <w:t xml:space="preserve"> A</w:t>
      </w:r>
      <w:r w:rsidR="00F32681">
        <w:rPr>
          <w:rFonts w:ascii="Arial" w:hAnsi="Arial" w:cs="Arial"/>
          <w:sz w:val="20"/>
          <w:szCs w:val="20"/>
        </w:rPr>
        <w:t>s always, the</w:t>
      </w:r>
      <w:r w:rsidR="00CD30F7">
        <w:rPr>
          <w:rFonts w:ascii="Arial" w:hAnsi="Arial" w:cs="Arial"/>
          <w:sz w:val="20"/>
          <w:szCs w:val="20"/>
        </w:rPr>
        <w:t xml:space="preserve"> State Bar’s</w:t>
      </w:r>
      <w:r w:rsidR="00F32681">
        <w:rPr>
          <w:rFonts w:ascii="Arial" w:hAnsi="Arial" w:cs="Arial"/>
          <w:sz w:val="20"/>
          <w:szCs w:val="20"/>
        </w:rPr>
        <w:t xml:space="preserve"> </w:t>
      </w:r>
      <w:r w:rsidR="00CD30F7">
        <w:rPr>
          <w:rFonts w:ascii="Arial" w:hAnsi="Arial" w:cs="Arial"/>
          <w:sz w:val="20"/>
          <w:szCs w:val="20"/>
        </w:rPr>
        <w:t>f</w:t>
      </w:r>
      <w:r w:rsidR="00F32681">
        <w:rPr>
          <w:rFonts w:ascii="Arial" w:hAnsi="Arial" w:cs="Arial"/>
          <w:sz w:val="20"/>
          <w:szCs w:val="20"/>
        </w:rPr>
        <w:t xml:space="preserve">inance </w:t>
      </w:r>
      <w:r w:rsidR="00CD30F7">
        <w:rPr>
          <w:rFonts w:ascii="Arial" w:hAnsi="Arial" w:cs="Arial"/>
          <w:sz w:val="20"/>
          <w:szCs w:val="20"/>
        </w:rPr>
        <w:t>d</w:t>
      </w:r>
      <w:r w:rsidR="00F32681">
        <w:rPr>
          <w:rFonts w:ascii="Arial" w:hAnsi="Arial" w:cs="Arial"/>
          <w:sz w:val="20"/>
          <w:szCs w:val="20"/>
        </w:rPr>
        <w:t>ivision is available to help as you work through your finance policies</w:t>
      </w:r>
      <w:r w:rsidR="00721752">
        <w:rPr>
          <w:rFonts w:ascii="Arial" w:hAnsi="Arial" w:cs="Arial"/>
          <w:sz w:val="20"/>
          <w:szCs w:val="20"/>
        </w:rPr>
        <w:t xml:space="preserve">. </w:t>
      </w:r>
    </w:p>
    <w:p w14:paraId="4F5B36FA" w14:textId="6EF164C9" w:rsidR="00212E3A" w:rsidRDefault="00212E3A" w:rsidP="00721752">
      <w:pPr>
        <w:rPr>
          <w:rFonts w:ascii="Arial" w:hAnsi="Arial" w:cs="Arial"/>
          <w:b/>
          <w:sz w:val="20"/>
          <w:szCs w:val="20"/>
          <w:u w:val="single"/>
        </w:rPr>
      </w:pPr>
    </w:p>
    <w:p w14:paraId="3DB4607E" w14:textId="24433F67" w:rsidR="00F32681" w:rsidRPr="006D5217" w:rsidRDefault="00F32681" w:rsidP="00721752">
      <w:pPr>
        <w:rPr>
          <w:rFonts w:ascii="Arial" w:hAnsi="Arial" w:cs="Arial"/>
          <w:b/>
          <w:sz w:val="20"/>
          <w:szCs w:val="20"/>
          <w:u w:val="single"/>
        </w:rPr>
      </w:pPr>
      <w:r>
        <w:rPr>
          <w:rFonts w:ascii="Arial" w:hAnsi="Arial" w:cs="Arial"/>
          <w:b/>
          <w:sz w:val="20"/>
          <w:szCs w:val="20"/>
          <w:u w:val="single"/>
        </w:rPr>
        <w:t xml:space="preserve">REFERENCE SECTION </w:t>
      </w:r>
    </w:p>
    <w:p w14:paraId="0A9A022B" w14:textId="1140DDF5" w:rsidR="006D5217" w:rsidRPr="00212E3A" w:rsidRDefault="006D5217" w:rsidP="00F4152F">
      <w:pPr>
        <w:keepNext/>
        <w:widowControl w:val="0"/>
        <w:spacing w:after="0"/>
        <w:rPr>
          <w:i/>
          <w:sz w:val="20"/>
        </w:rPr>
      </w:pPr>
      <w:r>
        <w:rPr>
          <w:i/>
          <w:noProof/>
          <w:sz w:val="20"/>
        </w:rPr>
        <mc:AlternateContent>
          <mc:Choice Requires="wps">
            <w:drawing>
              <wp:anchor distT="0" distB="0" distL="114300" distR="114300" simplePos="0" relativeHeight="251659264" behindDoc="0" locked="0" layoutInCell="1" allowOverlap="1" wp14:anchorId="135EC0A8" wp14:editId="3511A335">
                <wp:simplePos x="0" y="0"/>
                <wp:positionH relativeFrom="column">
                  <wp:posOffset>-16232</wp:posOffset>
                </wp:positionH>
                <wp:positionV relativeFrom="paragraph">
                  <wp:posOffset>92282</wp:posOffset>
                </wp:positionV>
                <wp:extent cx="6000412" cy="5410"/>
                <wp:effectExtent l="0" t="0" r="19685" b="33020"/>
                <wp:wrapNone/>
                <wp:docPr id="3" name="Straight Connector 3"/>
                <wp:cNvGraphicFramePr/>
                <a:graphic xmlns:a="http://schemas.openxmlformats.org/drawingml/2006/main">
                  <a:graphicData uri="http://schemas.microsoft.com/office/word/2010/wordprocessingShape">
                    <wps:wsp>
                      <wps:cNvCnPr/>
                      <wps:spPr>
                        <a:xfrm>
                          <a:off x="0" y="0"/>
                          <a:ext cx="6000412" cy="5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2B5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7.25pt" to="471.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" strokecolor="black [3200]" strokeweight=".5pt">
                <v:stroke joinstyle="miter"/>
              </v:line>
            </w:pict>
          </mc:Fallback>
        </mc:AlternateContent>
      </w:r>
    </w:p>
    <w:p w14:paraId="292CB00A" w14:textId="5E73C467" w:rsidR="00395A59" w:rsidRDefault="00395A59" w:rsidP="00A559BB">
      <w:pPr>
        <w:autoSpaceDE w:val="0"/>
        <w:autoSpaceDN w:val="0"/>
        <w:adjustRightInd w:val="0"/>
        <w:spacing w:after="0" w:line="240" w:lineRule="auto"/>
        <w:rPr>
          <w:rFonts w:ascii="Arial" w:hAnsi="Arial" w:cs="Arial"/>
          <w:b/>
          <w:i/>
          <w:sz w:val="20"/>
          <w:szCs w:val="20"/>
        </w:rPr>
      </w:pPr>
    </w:p>
    <w:p w14:paraId="54DB5B3A" w14:textId="5CE5AD5E" w:rsidR="00F4152F" w:rsidRDefault="00F4152F" w:rsidP="00A559BB">
      <w:pPr>
        <w:autoSpaceDE w:val="0"/>
        <w:autoSpaceDN w:val="0"/>
        <w:adjustRightInd w:val="0"/>
        <w:spacing w:after="0" w:line="240" w:lineRule="auto"/>
        <w:rPr>
          <w:rFonts w:ascii="Arial" w:hAnsi="Arial" w:cs="Arial"/>
          <w:sz w:val="20"/>
          <w:szCs w:val="20"/>
        </w:rPr>
      </w:pPr>
    </w:p>
    <w:p w14:paraId="7238D559" w14:textId="5A56E15E" w:rsidR="00F4152F" w:rsidRDefault="00F4152F" w:rsidP="00A559BB">
      <w:pPr>
        <w:autoSpaceDE w:val="0"/>
        <w:autoSpaceDN w:val="0"/>
        <w:adjustRightInd w:val="0"/>
        <w:spacing w:after="0" w:line="240" w:lineRule="auto"/>
        <w:rPr>
          <w:rFonts w:ascii="Arial" w:hAnsi="Arial" w:cs="Arial"/>
          <w:sz w:val="20"/>
          <w:szCs w:val="20"/>
        </w:rPr>
      </w:pPr>
      <w:r>
        <w:rPr>
          <w:rFonts w:ascii="Arial" w:hAnsi="Arial" w:cs="Arial"/>
          <w:sz w:val="20"/>
          <w:szCs w:val="20"/>
        </w:rPr>
        <w:t>BOARD POLICY</w:t>
      </w:r>
      <w:r w:rsidR="00F33F8C">
        <w:rPr>
          <w:rFonts w:ascii="Arial" w:hAnsi="Arial" w:cs="Arial"/>
          <w:sz w:val="20"/>
          <w:szCs w:val="20"/>
        </w:rPr>
        <w:t xml:space="preserve"> MANUAL</w:t>
      </w:r>
    </w:p>
    <w:p w14:paraId="130861DF" w14:textId="77777777" w:rsidR="00F4152F" w:rsidRDefault="00F4152F" w:rsidP="00F4152F">
      <w:pPr>
        <w:widowControl w:val="0"/>
        <w:rPr>
          <w:sz w:val="20"/>
        </w:rPr>
      </w:pPr>
      <w:r w:rsidRPr="00F33F8C">
        <w:rPr>
          <w:b/>
          <w:i/>
          <w:sz w:val="20"/>
        </w:rPr>
        <w:t xml:space="preserve">5.01.06 </w:t>
      </w:r>
      <w:r>
        <w:rPr>
          <w:b/>
          <w:i/>
          <w:sz w:val="20"/>
        </w:rPr>
        <w:t>Finances</w:t>
      </w:r>
      <w:r w:rsidRPr="007C150C">
        <w:rPr>
          <w:sz w:val="20"/>
        </w:rPr>
        <w:t xml:space="preserve">  </w:t>
      </w:r>
    </w:p>
    <w:p w14:paraId="55B342FE" w14:textId="7941F687" w:rsidR="00F4152F" w:rsidRPr="007C150C" w:rsidRDefault="00F4152F" w:rsidP="00F4152F">
      <w:pPr>
        <w:widowControl w:val="0"/>
        <w:ind w:left="144"/>
        <w:rPr>
          <w:sz w:val="20"/>
        </w:rPr>
      </w:pPr>
      <w:r w:rsidRPr="00F33F8C">
        <w:rPr>
          <w:b/>
          <w:sz w:val="20"/>
        </w:rPr>
        <w:t>(A</w:t>
      </w:r>
      <w:r>
        <w:rPr>
          <w:b/>
          <w:sz w:val="20"/>
        </w:rPr>
        <w:t xml:space="preserve">) </w:t>
      </w:r>
      <w:r>
        <w:rPr>
          <w:i/>
          <w:sz w:val="20"/>
        </w:rPr>
        <w:t>Section Dues and Other Fees.</w:t>
      </w:r>
      <w:r w:rsidRPr="00F33F8C">
        <w:rPr>
          <w:i/>
          <w:sz w:val="20"/>
        </w:rPr>
        <w:t xml:space="preserve"> </w:t>
      </w:r>
      <w:r w:rsidRPr="00F33F8C">
        <w:rPr>
          <w:sz w:val="20"/>
        </w:rPr>
        <w:t>Each section is authorized to collect membership dues and other funds from its activities</w:t>
      </w:r>
      <w:r w:rsidRPr="007C150C">
        <w:rPr>
          <w:sz w:val="20"/>
        </w:rPr>
        <w:t xml:space="preserve"> and, subject to the other provisions of this </w:t>
      </w:r>
      <w:r>
        <w:rPr>
          <w:sz w:val="20"/>
        </w:rPr>
        <w:t xml:space="preserve">Policy </w:t>
      </w:r>
      <w:r w:rsidRPr="007C150C">
        <w:rPr>
          <w:sz w:val="20"/>
        </w:rPr>
        <w:t>Manual, applicable law, rules and regulations,</w:t>
      </w:r>
      <w:r w:rsidRPr="00F33F8C">
        <w:rPr>
          <w:sz w:val="20"/>
        </w:rPr>
        <w:t xml:space="preserve"> to determine how its funds are invested and expended. </w:t>
      </w:r>
      <w:r w:rsidRPr="007C150C">
        <w:rPr>
          <w:sz w:val="20"/>
        </w:rPr>
        <w:t>The Board must approve the establishment or revision o</w:t>
      </w:r>
      <w:r>
        <w:rPr>
          <w:sz w:val="20"/>
        </w:rPr>
        <w:t>f</w:t>
      </w:r>
      <w:r w:rsidRPr="007C150C">
        <w:rPr>
          <w:sz w:val="20"/>
        </w:rPr>
        <w:t xml:space="preserve"> any section dues</w:t>
      </w:r>
      <w:r>
        <w:rPr>
          <w:sz w:val="20"/>
        </w:rPr>
        <w:t xml:space="preserve">. </w:t>
      </w:r>
    </w:p>
    <w:p w14:paraId="6B9F7460" w14:textId="52CC9243" w:rsidR="00F4152F" w:rsidRPr="007C150C" w:rsidRDefault="00F4152F" w:rsidP="00F4152F">
      <w:pPr>
        <w:widowControl w:val="0"/>
        <w:ind w:left="144"/>
        <w:rPr>
          <w:sz w:val="20"/>
        </w:rPr>
      </w:pPr>
      <w:r>
        <w:rPr>
          <w:b/>
          <w:sz w:val="20"/>
        </w:rPr>
        <w:t xml:space="preserve">(B) </w:t>
      </w:r>
      <w:r w:rsidRPr="00D324A0">
        <w:rPr>
          <w:i/>
          <w:sz w:val="20"/>
        </w:rPr>
        <w:t>Depositories and Investments.</w:t>
      </w:r>
      <w:r w:rsidRPr="00F33F8C">
        <w:rPr>
          <w:b/>
          <w:i/>
          <w:sz w:val="20"/>
        </w:rPr>
        <w:t xml:space="preserve"> </w:t>
      </w:r>
      <w:r w:rsidRPr="00F33F8C">
        <w:rPr>
          <w:sz w:val="20"/>
        </w:rPr>
        <w:t xml:space="preserve">Section funds must be invested consistent with State Bar investment policy as set forth in </w:t>
      </w:r>
      <w:r>
        <w:rPr>
          <w:sz w:val="20"/>
        </w:rPr>
        <w:t xml:space="preserve">Section </w:t>
      </w:r>
      <w:r w:rsidRPr="00635005">
        <w:rPr>
          <w:sz w:val="20"/>
        </w:rPr>
        <w:t>3.05</w:t>
      </w:r>
      <w:r>
        <w:rPr>
          <w:sz w:val="20"/>
        </w:rPr>
        <w:t xml:space="preserve"> of this</w:t>
      </w:r>
      <w:r w:rsidRPr="00F33F8C">
        <w:rPr>
          <w:sz w:val="20"/>
        </w:rPr>
        <w:t xml:space="preserve"> Policy Manual. </w:t>
      </w:r>
      <w:r w:rsidRPr="007C150C">
        <w:rPr>
          <w:sz w:val="20"/>
        </w:rPr>
        <w:t xml:space="preserve">Each section shall deposit its funds into either a branch of the State Bar banking depository, or an alternative banking depository meeting the requirements of the investment policy as set forth in </w:t>
      </w:r>
      <w:r>
        <w:rPr>
          <w:sz w:val="20"/>
        </w:rPr>
        <w:t xml:space="preserve">Section </w:t>
      </w:r>
      <w:r w:rsidRPr="00635005">
        <w:rPr>
          <w:sz w:val="20"/>
        </w:rPr>
        <w:t>3.05</w:t>
      </w:r>
      <w:r>
        <w:rPr>
          <w:sz w:val="20"/>
        </w:rPr>
        <w:t xml:space="preserve"> of this Policy Manual</w:t>
      </w:r>
      <w:r w:rsidRPr="007C150C">
        <w:rPr>
          <w:sz w:val="20"/>
        </w:rPr>
        <w:t>.</w:t>
      </w:r>
    </w:p>
    <w:p w14:paraId="5B4A44C5" w14:textId="72A5CBE4" w:rsidR="00AD7184" w:rsidRPr="00F33F8C" w:rsidRDefault="00F4152F" w:rsidP="00F33F8C">
      <w:pPr>
        <w:widowControl w:val="0"/>
        <w:spacing w:before="240"/>
        <w:ind w:left="144"/>
        <w:rPr>
          <w:i/>
          <w:sz w:val="20"/>
        </w:rPr>
      </w:pPr>
      <w:r w:rsidRPr="00D324A0">
        <w:rPr>
          <w:b/>
          <w:sz w:val="20"/>
        </w:rPr>
        <w:t>(C)</w:t>
      </w:r>
      <w:r>
        <w:rPr>
          <w:b/>
          <w:sz w:val="20"/>
        </w:rPr>
        <w:t xml:space="preserve"> </w:t>
      </w:r>
      <w:r w:rsidRPr="00D324A0">
        <w:rPr>
          <w:i/>
          <w:sz w:val="20"/>
        </w:rPr>
        <w:t>Books, Records and Reports</w:t>
      </w:r>
      <w:r>
        <w:rPr>
          <w:i/>
          <w:sz w:val="20"/>
        </w:rPr>
        <w:t>.</w:t>
      </w:r>
      <w:r w:rsidRPr="00F33F8C">
        <w:rPr>
          <w:i/>
          <w:sz w:val="20"/>
        </w:rPr>
        <w:t xml:space="preserve"> </w:t>
      </w:r>
      <w:r w:rsidRPr="00C604A1">
        <w:rPr>
          <w:b/>
          <w:color w:val="262626" w:themeColor="text1" w:themeTint="D9"/>
          <w:sz w:val="20"/>
        </w:rPr>
        <w:t xml:space="preserve">Each section shall maintain accurate financial books and records and have appropriate controls on the maintenance and disbursement of sections’ funds, all in a fashion that permits the inclusion of the sections’ financial information in the State Bar’s financial statements and audit. Each section also shall provide to the State Bar such financial information as may be required for compliance with the requirements for the independent financial and/or internal audits of the State Bar as required by applicable law, rules and regulations. To this end, the Audit and Finance Committee of the Board, in consultation with the State Bar’s external auditors and the Council of Chairs, shall adopt, subject to approval by the Board, procedures for sections to report financial information for inclusion in the State Bar’s financial statements and audit. </w:t>
      </w:r>
      <w:r w:rsidR="005422B4" w:rsidRPr="00C604A1">
        <w:rPr>
          <w:b/>
          <w:color w:val="262626" w:themeColor="text1" w:themeTint="D9"/>
          <w:sz w:val="20"/>
        </w:rPr>
        <w:t>(Emphasis added).</w:t>
      </w:r>
      <w:r w:rsidR="005422B4" w:rsidRPr="00C604A1">
        <w:rPr>
          <w:b/>
          <w:sz w:val="20"/>
        </w:rPr>
        <w:t xml:space="preserve"> </w:t>
      </w:r>
      <w:r w:rsidRPr="007C150C">
        <w:rPr>
          <w:sz w:val="20"/>
        </w:rPr>
        <w:t>These procedures may include requirements for delivery to the State Bar accounting department, on a basis as often as monthly, of copies of depository and investment statements and transaction histories for disbursements and deposits</w:t>
      </w:r>
      <w:r>
        <w:rPr>
          <w:sz w:val="20"/>
        </w:rPr>
        <w:t xml:space="preserve">. </w:t>
      </w:r>
      <w:r w:rsidRPr="007C150C">
        <w:rPr>
          <w:sz w:val="20"/>
        </w:rPr>
        <w:t>Each section also shall submit to the Executive Director by July 15 of each year a section budget for the current Fiscal Year.</w:t>
      </w:r>
      <w:r w:rsidR="00F33F8C">
        <w:rPr>
          <w:sz w:val="20"/>
        </w:rPr>
        <w:t xml:space="preserve"> </w:t>
      </w:r>
      <w:r w:rsidR="00F33F8C" w:rsidRPr="00AD7184">
        <w:rPr>
          <w:i/>
          <w:sz w:val="20"/>
        </w:rPr>
        <w:t>(Note: Th</w:t>
      </w:r>
      <w:r w:rsidR="00FA445A">
        <w:rPr>
          <w:i/>
          <w:sz w:val="20"/>
        </w:rPr>
        <w:t>e procedures referred to in this paragraph</w:t>
      </w:r>
      <w:r w:rsidR="00F33F8C" w:rsidRPr="00AD7184">
        <w:rPr>
          <w:i/>
          <w:sz w:val="20"/>
        </w:rPr>
        <w:t xml:space="preserve"> are attached  as </w:t>
      </w:r>
      <w:r w:rsidR="00F33F8C" w:rsidRPr="008B5B72">
        <w:rPr>
          <w:b/>
          <w:i/>
          <w:sz w:val="20"/>
        </w:rPr>
        <w:t>Attachment A</w:t>
      </w:r>
      <w:r w:rsidR="00F33F8C" w:rsidRPr="00AD7184">
        <w:rPr>
          <w:i/>
          <w:sz w:val="20"/>
        </w:rPr>
        <w:t>).</w:t>
      </w:r>
    </w:p>
    <w:p w14:paraId="2A66054A" w14:textId="77777777" w:rsidR="00F4152F" w:rsidRPr="007C150C" w:rsidRDefault="00F4152F" w:rsidP="00F4152F">
      <w:pPr>
        <w:widowControl w:val="0"/>
        <w:ind w:left="144"/>
        <w:rPr>
          <w:sz w:val="20"/>
        </w:rPr>
      </w:pPr>
      <w:r>
        <w:rPr>
          <w:b/>
          <w:sz w:val="20"/>
        </w:rPr>
        <w:t>(D)</w:t>
      </w:r>
      <w:r w:rsidRPr="005B51E9">
        <w:rPr>
          <w:b/>
          <w:i/>
          <w:sz w:val="20"/>
        </w:rPr>
        <w:t xml:space="preserve"> </w:t>
      </w:r>
      <w:r w:rsidRPr="00D324A0">
        <w:rPr>
          <w:i/>
          <w:sz w:val="20"/>
        </w:rPr>
        <w:t>Sales Tax</w:t>
      </w:r>
      <w:r>
        <w:rPr>
          <w:i/>
          <w:sz w:val="20"/>
        </w:rPr>
        <w:t xml:space="preserve">. </w:t>
      </w:r>
      <w:r w:rsidRPr="007C150C">
        <w:rPr>
          <w:sz w:val="20"/>
        </w:rPr>
        <w:t>To the extent required</w:t>
      </w:r>
      <w:r>
        <w:rPr>
          <w:sz w:val="20"/>
        </w:rPr>
        <w:t xml:space="preserve"> by law, each section shall </w:t>
      </w:r>
      <w:r w:rsidRPr="007C150C">
        <w:rPr>
          <w:sz w:val="20"/>
        </w:rPr>
        <w:t>collect sales tax on goods or</w:t>
      </w:r>
      <w:r>
        <w:rPr>
          <w:sz w:val="20"/>
        </w:rPr>
        <w:t xml:space="preserve"> services that it sells, and </w:t>
      </w:r>
      <w:r w:rsidRPr="007C150C">
        <w:rPr>
          <w:sz w:val="20"/>
        </w:rPr>
        <w:t xml:space="preserve">timely each month, remit to the State Bar all sales tax collected during the immediately preceding month, </w:t>
      </w:r>
      <w:r w:rsidRPr="007C150C">
        <w:rPr>
          <w:sz w:val="20"/>
        </w:rPr>
        <w:lastRenderedPageBreak/>
        <w:t xml:space="preserve">along with a report listing the price, quantity and description of the goods or services so sold in such detail as the State Bar accounting department reasonably may require to ensure compliance with applicable law, rules and regulations. The Audit </w:t>
      </w:r>
      <w:r>
        <w:rPr>
          <w:sz w:val="20"/>
        </w:rPr>
        <w:t>and</w:t>
      </w:r>
      <w:r w:rsidRPr="007C150C">
        <w:rPr>
          <w:sz w:val="20"/>
        </w:rPr>
        <w:t xml:space="preserve"> Finance Committee of the Board shall adopt, in consultation with the Council of Chairs and subject to the approval of the Board, procedures for the sections to report sales tax information to the State Bar for inclusion in the State Bar’s monthly sales tax report filed with the State Comptroller’s Office. </w:t>
      </w:r>
    </w:p>
    <w:p w14:paraId="559C3B05" w14:textId="3D8D29C3" w:rsidR="00F4152F" w:rsidRPr="007C150C" w:rsidRDefault="00F4152F" w:rsidP="00F4152F">
      <w:pPr>
        <w:widowControl w:val="0"/>
        <w:ind w:left="144"/>
        <w:rPr>
          <w:sz w:val="20"/>
          <w:u w:val="single"/>
        </w:rPr>
      </w:pPr>
      <w:r>
        <w:rPr>
          <w:b/>
          <w:sz w:val="20"/>
        </w:rPr>
        <w:t>(E)</w:t>
      </w:r>
      <w:r w:rsidRPr="005B51E9">
        <w:rPr>
          <w:b/>
          <w:i/>
          <w:sz w:val="20"/>
        </w:rPr>
        <w:t xml:space="preserve"> </w:t>
      </w:r>
      <w:r w:rsidRPr="00D324A0">
        <w:rPr>
          <w:i/>
          <w:sz w:val="20"/>
        </w:rPr>
        <w:t>State Bar Assistance to Sections</w:t>
      </w:r>
      <w:r>
        <w:rPr>
          <w:sz w:val="20"/>
        </w:rPr>
        <w:t xml:space="preserve">. </w:t>
      </w:r>
      <w:r w:rsidRPr="00C604A1">
        <w:rPr>
          <w:b/>
          <w:color w:val="262626" w:themeColor="text1" w:themeTint="D9"/>
          <w:sz w:val="20"/>
        </w:rPr>
        <w:t xml:space="preserve">For each section supplying the required monthly financial information of the section, the accounting department of the State Bar shall prepare and provide to the treasurer of the section, a monthly and year-to-date section financial report and a monthly cash and investment account reconciliation. Upon request, the accounting department of the State Bar shall be available to work with the bank and the treasurer of the section to facilitate the submission of the financial information to the State Bar. </w:t>
      </w:r>
      <w:r w:rsidR="00D650B0" w:rsidRPr="00C604A1">
        <w:rPr>
          <w:b/>
          <w:color w:val="262626" w:themeColor="text1" w:themeTint="D9"/>
          <w:sz w:val="20"/>
        </w:rPr>
        <w:t xml:space="preserve">(Emphasis added). </w:t>
      </w:r>
      <w:r w:rsidRPr="007C150C">
        <w:rPr>
          <w:sz w:val="20"/>
        </w:rPr>
        <w:t>Additionally, any section may elect to have the State Bar manage section funds, including depositing dues, managing operating expenses, issuing checks, and preparing financial reports and budgets. The State Bar will provide assistance to sections under this Sub</w:t>
      </w:r>
      <w:r>
        <w:rPr>
          <w:sz w:val="20"/>
        </w:rPr>
        <w:t>s</w:t>
      </w:r>
      <w:r w:rsidRPr="007C150C">
        <w:rPr>
          <w:sz w:val="20"/>
        </w:rPr>
        <w:t>ection 5.0</w:t>
      </w:r>
      <w:r>
        <w:rPr>
          <w:sz w:val="20"/>
        </w:rPr>
        <w:t>1</w:t>
      </w:r>
      <w:r w:rsidRPr="007C150C">
        <w:rPr>
          <w:sz w:val="20"/>
        </w:rPr>
        <w:t>.0</w:t>
      </w:r>
      <w:r>
        <w:rPr>
          <w:sz w:val="20"/>
        </w:rPr>
        <w:t>6</w:t>
      </w:r>
      <w:r w:rsidRPr="007C150C">
        <w:rPr>
          <w:sz w:val="20"/>
        </w:rPr>
        <w:t xml:space="preserve"> at no charge to sections, except that expenses incurred in providing financial information in a format other than an electronic format prescribed by the accounting department of the State Bar shall be borne by the section.</w:t>
      </w:r>
    </w:p>
    <w:p w14:paraId="4D256690" w14:textId="7C0D0B79" w:rsidR="008465C3" w:rsidRPr="006D5217" w:rsidRDefault="00F4152F" w:rsidP="009400DF">
      <w:pPr>
        <w:widowControl w:val="0"/>
        <w:ind w:left="144"/>
        <w:rPr>
          <w:rFonts w:ascii="Arial" w:hAnsi="Arial" w:cs="Arial"/>
          <w:b/>
          <w:sz w:val="20"/>
          <w:szCs w:val="20"/>
          <w:u w:val="single"/>
        </w:rPr>
      </w:pPr>
      <w:r>
        <w:rPr>
          <w:b/>
          <w:sz w:val="20"/>
        </w:rPr>
        <w:t>(F)</w:t>
      </w:r>
      <w:r w:rsidRPr="005B51E9">
        <w:rPr>
          <w:b/>
          <w:i/>
          <w:sz w:val="20"/>
        </w:rPr>
        <w:t xml:space="preserve"> </w:t>
      </w:r>
      <w:r w:rsidRPr="00D324A0">
        <w:rPr>
          <w:i/>
          <w:sz w:val="20"/>
        </w:rPr>
        <w:t>Inclusion in Bylaws</w:t>
      </w:r>
      <w:r>
        <w:rPr>
          <w:i/>
          <w:sz w:val="20"/>
        </w:rPr>
        <w:t xml:space="preserve">. </w:t>
      </w:r>
      <w:r w:rsidRPr="007C150C">
        <w:rPr>
          <w:sz w:val="20"/>
        </w:rPr>
        <w:t>Each section shall include the provisions of this Se</w:t>
      </w:r>
      <w:r>
        <w:rPr>
          <w:sz w:val="20"/>
        </w:rPr>
        <w:t>ction 5.01.06</w:t>
      </w:r>
      <w:r w:rsidRPr="007C150C">
        <w:rPr>
          <w:sz w:val="20"/>
        </w:rPr>
        <w:t xml:space="preserve"> as part of its bylaws.</w:t>
      </w:r>
    </w:p>
    <w:p w14:paraId="0697613F" w14:textId="1BE3135F" w:rsidR="008465C3" w:rsidRDefault="008465C3" w:rsidP="00A559BB">
      <w:pPr>
        <w:autoSpaceDE w:val="0"/>
        <w:autoSpaceDN w:val="0"/>
        <w:adjustRightInd w:val="0"/>
        <w:spacing w:after="0" w:line="240" w:lineRule="auto"/>
        <w:rPr>
          <w:rFonts w:ascii="Arial" w:hAnsi="Arial" w:cs="Arial"/>
          <w:b/>
          <w:i/>
          <w:sz w:val="20"/>
          <w:szCs w:val="20"/>
        </w:rPr>
      </w:pPr>
      <w:r>
        <w:rPr>
          <w:i/>
          <w:noProof/>
          <w:sz w:val="20"/>
        </w:rPr>
        <mc:AlternateContent>
          <mc:Choice Requires="wps">
            <w:drawing>
              <wp:anchor distT="0" distB="0" distL="114300" distR="114300" simplePos="0" relativeHeight="251661312" behindDoc="0" locked="0" layoutInCell="1" allowOverlap="1" wp14:anchorId="5B79D701" wp14:editId="6C3A197A">
                <wp:simplePos x="0" y="0"/>
                <wp:positionH relativeFrom="column">
                  <wp:posOffset>-16232</wp:posOffset>
                </wp:positionH>
                <wp:positionV relativeFrom="paragraph">
                  <wp:posOffset>92282</wp:posOffset>
                </wp:positionV>
                <wp:extent cx="6000412" cy="5410"/>
                <wp:effectExtent l="0" t="0" r="19685" b="33020"/>
                <wp:wrapNone/>
                <wp:docPr id="2" name="Straight Connector 2"/>
                <wp:cNvGraphicFramePr/>
                <a:graphic xmlns:a="http://schemas.openxmlformats.org/drawingml/2006/main">
                  <a:graphicData uri="http://schemas.microsoft.com/office/word/2010/wordprocessingShape">
                    <wps:wsp>
                      <wps:cNvCnPr/>
                      <wps:spPr>
                        <a:xfrm>
                          <a:off x="0" y="0"/>
                          <a:ext cx="6000412" cy="5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59543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pt,7.25pt" to="471.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" strokecolor="black [3200]" strokeweight=".5pt">
                <v:stroke joinstyle="miter"/>
              </v:line>
            </w:pict>
          </mc:Fallback>
        </mc:AlternateContent>
      </w:r>
    </w:p>
    <w:p w14:paraId="2F10A0FB" w14:textId="77777777" w:rsidR="00395A59" w:rsidRDefault="00395A59" w:rsidP="00CC350A">
      <w:pPr>
        <w:autoSpaceDE w:val="0"/>
        <w:autoSpaceDN w:val="0"/>
        <w:adjustRightInd w:val="0"/>
        <w:spacing w:after="0" w:line="240" w:lineRule="auto"/>
        <w:jc w:val="center"/>
        <w:rPr>
          <w:rFonts w:ascii="Arial" w:hAnsi="Arial" w:cs="Arial"/>
          <w:b/>
          <w:i/>
          <w:sz w:val="20"/>
          <w:szCs w:val="20"/>
        </w:rPr>
      </w:pPr>
    </w:p>
    <w:p w14:paraId="5151EB4F" w14:textId="326A3218" w:rsidR="00212E3A" w:rsidRPr="00CC350A" w:rsidRDefault="00CC5C16" w:rsidP="00CC350A">
      <w:pPr>
        <w:autoSpaceDE w:val="0"/>
        <w:autoSpaceDN w:val="0"/>
        <w:adjustRightInd w:val="0"/>
        <w:spacing w:after="0" w:line="240" w:lineRule="auto"/>
        <w:jc w:val="center"/>
        <w:rPr>
          <w:rFonts w:ascii="Arial" w:hAnsi="Arial" w:cs="Arial"/>
          <w:b/>
          <w:i/>
          <w:sz w:val="20"/>
          <w:szCs w:val="20"/>
        </w:rPr>
      </w:pPr>
      <w:r w:rsidRPr="00CC350A">
        <w:rPr>
          <w:rFonts w:ascii="Arial" w:hAnsi="Arial" w:cs="Arial"/>
          <w:b/>
          <w:i/>
          <w:sz w:val="20"/>
          <w:szCs w:val="20"/>
        </w:rPr>
        <w:t>Fundamental Principles of Internal Controls</w:t>
      </w:r>
    </w:p>
    <w:p w14:paraId="4EBD1EAC" w14:textId="77777777" w:rsidR="00212E3A" w:rsidRDefault="00212E3A" w:rsidP="00212E3A">
      <w:pPr>
        <w:autoSpaceDE w:val="0"/>
        <w:autoSpaceDN w:val="0"/>
        <w:adjustRightInd w:val="0"/>
        <w:spacing w:after="0" w:line="240" w:lineRule="auto"/>
        <w:rPr>
          <w:rFonts w:ascii="Arial" w:hAnsi="Arial" w:cs="Arial"/>
          <w:i/>
          <w:sz w:val="20"/>
          <w:szCs w:val="20"/>
        </w:rPr>
      </w:pPr>
    </w:p>
    <w:p w14:paraId="316F2B59" w14:textId="2BC725B6" w:rsidR="00432CD0" w:rsidRDefault="002E7080" w:rsidP="00432CD0">
      <w:pPr>
        <w:pStyle w:val="ListParagraph"/>
        <w:numPr>
          <w:ilvl w:val="0"/>
          <w:numId w:val="11"/>
        </w:numPr>
        <w:autoSpaceDE w:val="0"/>
        <w:autoSpaceDN w:val="0"/>
        <w:adjustRightInd w:val="0"/>
        <w:spacing w:after="0" w:line="240" w:lineRule="auto"/>
        <w:rPr>
          <w:rFonts w:ascii="Arial" w:hAnsi="Arial" w:cs="Arial"/>
          <w:i/>
          <w:sz w:val="20"/>
          <w:szCs w:val="20"/>
        </w:rPr>
      </w:pPr>
      <w:r w:rsidRPr="00D650B0">
        <w:rPr>
          <w:rFonts w:ascii="Arial" w:hAnsi="Arial" w:cs="Arial"/>
          <w:i/>
          <w:sz w:val="20"/>
          <w:szCs w:val="20"/>
        </w:rPr>
        <w:t xml:space="preserve">Section </w:t>
      </w:r>
      <w:r w:rsidR="00DF475E" w:rsidRPr="00D650B0">
        <w:rPr>
          <w:rFonts w:ascii="Arial" w:hAnsi="Arial" w:cs="Arial"/>
          <w:i/>
          <w:sz w:val="20"/>
          <w:szCs w:val="20"/>
        </w:rPr>
        <w:t>c</w:t>
      </w:r>
      <w:r w:rsidRPr="00D650B0">
        <w:rPr>
          <w:rFonts w:ascii="Arial" w:hAnsi="Arial" w:cs="Arial"/>
          <w:i/>
          <w:sz w:val="20"/>
          <w:szCs w:val="20"/>
        </w:rPr>
        <w:t>ounci</w:t>
      </w:r>
      <w:r w:rsidR="00ED62C8" w:rsidRPr="00D650B0">
        <w:rPr>
          <w:rFonts w:ascii="Arial" w:hAnsi="Arial" w:cs="Arial"/>
          <w:i/>
          <w:sz w:val="20"/>
          <w:szCs w:val="20"/>
        </w:rPr>
        <w:t xml:space="preserve">l </w:t>
      </w:r>
      <w:r w:rsidR="00A17098" w:rsidRPr="00D650B0">
        <w:rPr>
          <w:rFonts w:ascii="Arial" w:hAnsi="Arial" w:cs="Arial"/>
          <w:i/>
          <w:sz w:val="20"/>
          <w:szCs w:val="20"/>
        </w:rPr>
        <w:t>should</w:t>
      </w:r>
      <w:r w:rsidR="00ED62C8" w:rsidRPr="00D650B0">
        <w:rPr>
          <w:rFonts w:ascii="Arial" w:hAnsi="Arial" w:cs="Arial"/>
          <w:i/>
          <w:sz w:val="20"/>
          <w:szCs w:val="20"/>
        </w:rPr>
        <w:t xml:space="preserve"> adopt a budget each year that sets forth </w:t>
      </w:r>
      <w:r w:rsidR="00D650B0" w:rsidRPr="00D650B0">
        <w:rPr>
          <w:rFonts w:ascii="Arial" w:hAnsi="Arial" w:cs="Arial"/>
          <w:i/>
          <w:sz w:val="20"/>
          <w:szCs w:val="20"/>
        </w:rPr>
        <w:t xml:space="preserve">both </w:t>
      </w:r>
      <w:r w:rsidR="00ED62C8" w:rsidRPr="00D650B0">
        <w:rPr>
          <w:rFonts w:ascii="Arial" w:hAnsi="Arial" w:cs="Arial"/>
          <w:i/>
          <w:sz w:val="20"/>
          <w:szCs w:val="20"/>
        </w:rPr>
        <w:t xml:space="preserve">expenditures and revenue targets. </w:t>
      </w:r>
      <w:r w:rsidR="00D650B0" w:rsidRPr="00D650B0">
        <w:rPr>
          <w:rFonts w:ascii="Arial" w:hAnsi="Arial" w:cs="Arial"/>
          <w:i/>
          <w:sz w:val="20"/>
          <w:szCs w:val="20"/>
        </w:rPr>
        <w:t>A policy should also define what action should be taken if there is a significant deviation from an adopted budget (</w:t>
      </w:r>
      <w:r w:rsidR="00C46EFD">
        <w:rPr>
          <w:rFonts w:ascii="Arial" w:hAnsi="Arial" w:cs="Arial"/>
          <w:i/>
          <w:sz w:val="20"/>
          <w:szCs w:val="20"/>
        </w:rPr>
        <w:t xml:space="preserve">e.g. </w:t>
      </w:r>
      <w:r w:rsidR="00D650B0" w:rsidRPr="00D650B0">
        <w:rPr>
          <w:rFonts w:ascii="Arial" w:hAnsi="Arial" w:cs="Arial"/>
          <w:i/>
          <w:sz w:val="20"/>
          <w:szCs w:val="20"/>
        </w:rPr>
        <w:t xml:space="preserve">filing an amended budget). </w:t>
      </w:r>
    </w:p>
    <w:p w14:paraId="5FC41482" w14:textId="77777777" w:rsidR="00432CD0" w:rsidRDefault="00432CD0" w:rsidP="00432CD0">
      <w:pPr>
        <w:pStyle w:val="ListParagraph"/>
        <w:autoSpaceDE w:val="0"/>
        <w:autoSpaceDN w:val="0"/>
        <w:adjustRightInd w:val="0"/>
        <w:spacing w:after="0" w:line="240" w:lineRule="auto"/>
        <w:rPr>
          <w:rFonts w:ascii="Arial" w:hAnsi="Arial" w:cs="Arial"/>
          <w:i/>
          <w:sz w:val="20"/>
          <w:szCs w:val="20"/>
        </w:rPr>
      </w:pPr>
    </w:p>
    <w:p w14:paraId="5CC92C20" w14:textId="410CD1A1" w:rsidR="00CB5ADD" w:rsidRDefault="00BA6D7F" w:rsidP="00673DC3">
      <w:pPr>
        <w:pStyle w:val="ListParagraph"/>
        <w:numPr>
          <w:ilvl w:val="0"/>
          <w:numId w:val="11"/>
        </w:numPr>
        <w:autoSpaceDE w:val="0"/>
        <w:autoSpaceDN w:val="0"/>
        <w:adjustRightInd w:val="0"/>
        <w:spacing w:after="0" w:line="240" w:lineRule="auto"/>
        <w:rPr>
          <w:rFonts w:ascii="Arial" w:hAnsi="Arial" w:cs="Arial"/>
          <w:i/>
          <w:sz w:val="20"/>
          <w:szCs w:val="20"/>
        </w:rPr>
      </w:pPr>
      <w:r w:rsidRPr="00432CD0">
        <w:rPr>
          <w:rFonts w:ascii="Arial" w:hAnsi="Arial" w:cs="Arial"/>
          <w:i/>
          <w:sz w:val="20"/>
          <w:szCs w:val="20"/>
        </w:rPr>
        <w:t xml:space="preserve">Sections </w:t>
      </w:r>
      <w:r w:rsidR="009400DF" w:rsidRPr="00432CD0">
        <w:rPr>
          <w:rFonts w:ascii="Arial" w:hAnsi="Arial" w:cs="Arial"/>
          <w:i/>
          <w:sz w:val="20"/>
          <w:szCs w:val="20"/>
        </w:rPr>
        <w:t xml:space="preserve">should </w:t>
      </w:r>
      <w:r w:rsidRPr="00432CD0">
        <w:rPr>
          <w:rFonts w:ascii="Arial" w:hAnsi="Arial" w:cs="Arial"/>
          <w:i/>
          <w:sz w:val="20"/>
          <w:szCs w:val="20"/>
        </w:rPr>
        <w:t>implement</w:t>
      </w:r>
      <w:r w:rsidR="00FA445A" w:rsidRPr="00432CD0">
        <w:rPr>
          <w:rFonts w:ascii="Arial" w:hAnsi="Arial" w:cs="Arial"/>
          <w:i/>
          <w:sz w:val="20"/>
          <w:szCs w:val="20"/>
        </w:rPr>
        <w:t xml:space="preserve"> </w:t>
      </w:r>
      <w:r w:rsidRPr="00432CD0">
        <w:rPr>
          <w:rFonts w:ascii="Arial" w:hAnsi="Arial" w:cs="Arial"/>
          <w:i/>
          <w:sz w:val="20"/>
          <w:szCs w:val="20"/>
        </w:rPr>
        <w:t xml:space="preserve">segregation of duties within </w:t>
      </w:r>
      <w:r w:rsidR="00BD3620" w:rsidRPr="00432CD0">
        <w:rPr>
          <w:rFonts w:ascii="Arial" w:hAnsi="Arial" w:cs="Arial"/>
          <w:i/>
          <w:sz w:val="20"/>
          <w:szCs w:val="20"/>
        </w:rPr>
        <w:t>their</w:t>
      </w:r>
      <w:r w:rsidRPr="00432CD0">
        <w:rPr>
          <w:rFonts w:ascii="Arial" w:hAnsi="Arial" w:cs="Arial"/>
          <w:i/>
          <w:sz w:val="20"/>
          <w:szCs w:val="20"/>
        </w:rPr>
        <w:t xml:space="preserve"> financial processes. </w:t>
      </w:r>
      <w:r w:rsidR="00212E3A" w:rsidRPr="00432CD0">
        <w:rPr>
          <w:rFonts w:ascii="Arial" w:hAnsi="Arial" w:cs="Arial"/>
          <w:i/>
          <w:sz w:val="20"/>
          <w:szCs w:val="20"/>
        </w:rPr>
        <w:t>A fundamental principle of internal control is to segregate duties so that no one person has the ability to</w:t>
      </w:r>
      <w:r w:rsidR="00CC350A" w:rsidRPr="00432CD0">
        <w:rPr>
          <w:rFonts w:ascii="Arial" w:hAnsi="Arial" w:cs="Arial"/>
          <w:i/>
          <w:sz w:val="20"/>
          <w:szCs w:val="20"/>
        </w:rPr>
        <w:t xml:space="preserve"> </w:t>
      </w:r>
      <w:r w:rsidR="00FA3623" w:rsidRPr="00432CD0">
        <w:rPr>
          <w:rFonts w:ascii="Arial" w:hAnsi="Arial" w:cs="Arial"/>
          <w:i/>
          <w:sz w:val="20"/>
          <w:szCs w:val="20"/>
        </w:rPr>
        <w:t>initiate, execute, record,</w:t>
      </w:r>
      <w:r w:rsidR="00212E3A" w:rsidRPr="00432CD0">
        <w:rPr>
          <w:rFonts w:ascii="Arial" w:hAnsi="Arial" w:cs="Arial"/>
          <w:i/>
          <w:sz w:val="20"/>
          <w:szCs w:val="20"/>
        </w:rPr>
        <w:t xml:space="preserve"> reconcile</w:t>
      </w:r>
      <w:r w:rsidR="00FA3623" w:rsidRPr="00432CD0">
        <w:rPr>
          <w:rFonts w:ascii="Arial" w:hAnsi="Arial" w:cs="Arial"/>
          <w:i/>
          <w:sz w:val="20"/>
          <w:szCs w:val="20"/>
        </w:rPr>
        <w:t>, and review</w:t>
      </w:r>
      <w:r w:rsidR="00212E3A" w:rsidRPr="00432CD0">
        <w:rPr>
          <w:rFonts w:ascii="Arial" w:hAnsi="Arial" w:cs="Arial"/>
          <w:i/>
          <w:sz w:val="20"/>
          <w:szCs w:val="20"/>
        </w:rPr>
        <w:t xml:space="preserve"> a </w:t>
      </w:r>
      <w:r w:rsidR="00DE3B7B" w:rsidRPr="00432CD0">
        <w:rPr>
          <w:rFonts w:ascii="Arial" w:hAnsi="Arial" w:cs="Arial"/>
          <w:i/>
          <w:sz w:val="20"/>
          <w:szCs w:val="20"/>
        </w:rPr>
        <w:t xml:space="preserve">single </w:t>
      </w:r>
      <w:r w:rsidR="00212E3A" w:rsidRPr="00432CD0">
        <w:rPr>
          <w:rFonts w:ascii="Arial" w:hAnsi="Arial" w:cs="Arial"/>
          <w:i/>
          <w:sz w:val="20"/>
          <w:szCs w:val="20"/>
        </w:rPr>
        <w:t>transaction from beginning to end.</w:t>
      </w:r>
      <w:r w:rsidR="00ED62C8" w:rsidRPr="00432CD0">
        <w:rPr>
          <w:rFonts w:ascii="Arial" w:hAnsi="Arial" w:cs="Arial"/>
          <w:i/>
          <w:sz w:val="20"/>
          <w:szCs w:val="20"/>
        </w:rPr>
        <w:t xml:space="preserve"> </w:t>
      </w:r>
      <w:r w:rsidR="00F25023">
        <w:rPr>
          <w:rFonts w:ascii="Arial" w:hAnsi="Arial" w:cs="Arial"/>
          <w:i/>
          <w:sz w:val="20"/>
          <w:szCs w:val="20"/>
        </w:rPr>
        <w:t>Specifically, the role of bookkeeping preparation and the role of review/approval of financial transactions should be separated and defined. The review process should include</w:t>
      </w:r>
      <w:r w:rsidR="00432CD0" w:rsidRPr="00533D21">
        <w:rPr>
          <w:rFonts w:ascii="Arial" w:hAnsi="Arial" w:cs="Arial"/>
          <w:i/>
          <w:sz w:val="20"/>
          <w:szCs w:val="20"/>
        </w:rPr>
        <w:t xml:space="preserve"> routine</w:t>
      </w:r>
      <w:r w:rsidR="00C46EFD">
        <w:rPr>
          <w:rFonts w:ascii="Arial" w:hAnsi="Arial" w:cs="Arial"/>
          <w:i/>
          <w:sz w:val="20"/>
          <w:szCs w:val="20"/>
        </w:rPr>
        <w:t>, close</w:t>
      </w:r>
      <w:r w:rsidR="00432CD0" w:rsidRPr="00533D21">
        <w:rPr>
          <w:rFonts w:ascii="Arial" w:hAnsi="Arial" w:cs="Arial"/>
          <w:i/>
          <w:sz w:val="20"/>
          <w:szCs w:val="20"/>
        </w:rPr>
        <w:t xml:space="preserve"> monitoring of section revenues and expenditures</w:t>
      </w:r>
      <w:r w:rsidR="00432CD0">
        <w:rPr>
          <w:rFonts w:ascii="Arial" w:hAnsi="Arial" w:cs="Arial"/>
          <w:i/>
          <w:sz w:val="20"/>
          <w:szCs w:val="20"/>
        </w:rPr>
        <w:t>.</w:t>
      </w:r>
    </w:p>
    <w:p w14:paraId="326279CA" w14:textId="41E681E2" w:rsidR="00673DC3" w:rsidRPr="00673DC3" w:rsidRDefault="00673DC3" w:rsidP="00673DC3">
      <w:pPr>
        <w:autoSpaceDE w:val="0"/>
        <w:autoSpaceDN w:val="0"/>
        <w:adjustRightInd w:val="0"/>
        <w:spacing w:after="0" w:line="240" w:lineRule="auto"/>
        <w:rPr>
          <w:rFonts w:ascii="Arial" w:hAnsi="Arial" w:cs="Arial"/>
          <w:i/>
          <w:sz w:val="20"/>
          <w:szCs w:val="20"/>
        </w:rPr>
      </w:pPr>
    </w:p>
    <w:p w14:paraId="4CD86DCA" w14:textId="77777777" w:rsidR="00673DC3" w:rsidRDefault="00ED62C8" w:rsidP="00673DC3">
      <w:pPr>
        <w:pStyle w:val="ListParagraph"/>
        <w:numPr>
          <w:ilvl w:val="0"/>
          <w:numId w:val="11"/>
        </w:numPr>
        <w:rPr>
          <w:rFonts w:ascii="Arial" w:hAnsi="Arial" w:cs="Arial"/>
          <w:i/>
          <w:sz w:val="20"/>
          <w:szCs w:val="20"/>
        </w:rPr>
      </w:pPr>
      <w:r w:rsidRPr="00CB5ADD">
        <w:rPr>
          <w:rFonts w:ascii="Arial" w:hAnsi="Arial" w:cs="Arial"/>
          <w:i/>
          <w:sz w:val="20"/>
          <w:szCs w:val="20"/>
        </w:rPr>
        <w:t xml:space="preserve">Sections </w:t>
      </w:r>
      <w:r w:rsidR="009400DF" w:rsidRPr="00CB5ADD">
        <w:rPr>
          <w:rFonts w:ascii="Arial" w:hAnsi="Arial" w:cs="Arial"/>
          <w:i/>
          <w:sz w:val="20"/>
          <w:szCs w:val="20"/>
        </w:rPr>
        <w:t xml:space="preserve">should </w:t>
      </w:r>
      <w:r w:rsidRPr="00CB5ADD">
        <w:rPr>
          <w:rFonts w:ascii="Arial" w:hAnsi="Arial" w:cs="Arial"/>
          <w:i/>
          <w:sz w:val="20"/>
          <w:szCs w:val="20"/>
        </w:rPr>
        <w:t xml:space="preserve">adopt policies that ensure timely and accurate financial transactions and reporting is occurring. </w:t>
      </w:r>
      <w:r w:rsidR="001B7F85" w:rsidRPr="00CB5ADD">
        <w:rPr>
          <w:rFonts w:ascii="Arial" w:hAnsi="Arial" w:cs="Arial"/>
          <w:i/>
          <w:sz w:val="20"/>
          <w:szCs w:val="20"/>
        </w:rPr>
        <w:t>A p</w:t>
      </w:r>
      <w:r w:rsidRPr="00CB5ADD">
        <w:rPr>
          <w:rFonts w:ascii="Arial" w:hAnsi="Arial" w:cs="Arial"/>
          <w:i/>
          <w:sz w:val="20"/>
          <w:szCs w:val="20"/>
        </w:rPr>
        <w:t>olicy should require bookkeeping ledgers, bank reconciliations, deposits, disbursements, and financial r</w:t>
      </w:r>
      <w:r w:rsidR="00D3139D" w:rsidRPr="00CB5ADD">
        <w:rPr>
          <w:rFonts w:ascii="Arial" w:hAnsi="Arial" w:cs="Arial"/>
          <w:i/>
          <w:sz w:val="20"/>
          <w:szCs w:val="20"/>
        </w:rPr>
        <w:t>eports to</w:t>
      </w:r>
      <w:r w:rsidRPr="00CB5ADD">
        <w:rPr>
          <w:rFonts w:ascii="Arial" w:hAnsi="Arial" w:cs="Arial"/>
          <w:i/>
          <w:sz w:val="20"/>
          <w:szCs w:val="20"/>
        </w:rPr>
        <w:t xml:space="preserve"> be completed in a timely manner and contain sufficient </w:t>
      </w:r>
      <w:r w:rsidRPr="008B5B72">
        <w:rPr>
          <w:rFonts w:ascii="Arial" w:hAnsi="Arial" w:cs="Arial"/>
          <w:i/>
          <w:sz w:val="20"/>
          <w:szCs w:val="20"/>
        </w:rPr>
        <w:t xml:space="preserve">detail </w:t>
      </w:r>
      <w:r w:rsidR="001B7F85" w:rsidRPr="008B5B72">
        <w:rPr>
          <w:rFonts w:ascii="Arial" w:hAnsi="Arial" w:cs="Arial"/>
          <w:i/>
          <w:sz w:val="20"/>
          <w:szCs w:val="20"/>
        </w:rPr>
        <w:t>to</w:t>
      </w:r>
      <w:r w:rsidR="00F25023" w:rsidRPr="008B5B72">
        <w:rPr>
          <w:rFonts w:ascii="Arial" w:hAnsi="Arial" w:cs="Arial"/>
          <w:i/>
          <w:sz w:val="20"/>
          <w:szCs w:val="20"/>
        </w:rPr>
        <w:t xml:space="preserve"> allow for an adequate review</w:t>
      </w:r>
      <w:r w:rsidR="00745025" w:rsidRPr="008B5B72">
        <w:rPr>
          <w:rFonts w:ascii="Arial" w:hAnsi="Arial" w:cs="Arial"/>
          <w:i/>
          <w:sz w:val="20"/>
          <w:szCs w:val="20"/>
        </w:rPr>
        <w:t xml:space="preserve"> and monitoring</w:t>
      </w:r>
      <w:r w:rsidR="00F25023" w:rsidRPr="008B5B72">
        <w:rPr>
          <w:rFonts w:ascii="Arial" w:hAnsi="Arial" w:cs="Arial"/>
          <w:i/>
          <w:sz w:val="20"/>
          <w:szCs w:val="20"/>
        </w:rPr>
        <w:t>.</w:t>
      </w:r>
    </w:p>
    <w:p w14:paraId="002C8C0E" w14:textId="77777777" w:rsidR="00673DC3" w:rsidRPr="00673DC3" w:rsidRDefault="00673DC3" w:rsidP="00673DC3">
      <w:pPr>
        <w:pStyle w:val="ListParagraph"/>
        <w:rPr>
          <w:rFonts w:ascii="Arial" w:hAnsi="Arial" w:cs="Arial"/>
          <w:i/>
          <w:sz w:val="20"/>
          <w:szCs w:val="20"/>
        </w:rPr>
      </w:pPr>
    </w:p>
    <w:p w14:paraId="3820AB37" w14:textId="1A48CB03" w:rsidR="00673DC3" w:rsidRDefault="00745025" w:rsidP="00673DC3">
      <w:pPr>
        <w:pStyle w:val="ListParagraph"/>
        <w:numPr>
          <w:ilvl w:val="0"/>
          <w:numId w:val="11"/>
        </w:numPr>
        <w:rPr>
          <w:rFonts w:ascii="Arial" w:hAnsi="Arial" w:cs="Arial"/>
          <w:i/>
          <w:sz w:val="20"/>
          <w:szCs w:val="20"/>
        </w:rPr>
      </w:pPr>
      <w:r w:rsidRPr="00673DC3">
        <w:rPr>
          <w:rFonts w:ascii="Arial" w:hAnsi="Arial" w:cs="Arial"/>
          <w:i/>
          <w:sz w:val="20"/>
          <w:szCs w:val="20"/>
        </w:rPr>
        <w:t xml:space="preserve">Sections should adopt policies that protect their assets. Access to bank accounts, investments, etc. should be limited, but should </w:t>
      </w:r>
      <w:r w:rsidR="00705604" w:rsidRPr="00673DC3">
        <w:rPr>
          <w:rFonts w:ascii="Arial" w:hAnsi="Arial" w:cs="Arial"/>
          <w:i/>
          <w:sz w:val="20"/>
          <w:szCs w:val="20"/>
        </w:rPr>
        <w:t>involve more than one person</w:t>
      </w:r>
      <w:r w:rsidRPr="00673DC3">
        <w:rPr>
          <w:rFonts w:ascii="Arial" w:hAnsi="Arial" w:cs="Arial"/>
          <w:i/>
          <w:sz w:val="20"/>
          <w:szCs w:val="20"/>
        </w:rPr>
        <w:t>. Secure handling and storage of credit card information should be required. High-risk practices</w:t>
      </w:r>
      <w:r w:rsidR="00C46EFD">
        <w:rPr>
          <w:rFonts w:ascii="Arial" w:hAnsi="Arial" w:cs="Arial"/>
          <w:i/>
          <w:sz w:val="20"/>
          <w:szCs w:val="20"/>
        </w:rPr>
        <w:t xml:space="preserve"> should be prohibited</w:t>
      </w:r>
      <w:r w:rsidRPr="00673DC3">
        <w:rPr>
          <w:rFonts w:ascii="Arial" w:hAnsi="Arial" w:cs="Arial"/>
          <w:i/>
          <w:sz w:val="20"/>
          <w:szCs w:val="20"/>
        </w:rPr>
        <w:t xml:space="preserve"> such as writing a blank</w:t>
      </w:r>
      <w:r w:rsidR="00CB5ADD" w:rsidRPr="00673DC3">
        <w:rPr>
          <w:rFonts w:ascii="Arial" w:hAnsi="Arial" w:cs="Arial"/>
          <w:i/>
          <w:sz w:val="20"/>
          <w:szCs w:val="20"/>
        </w:rPr>
        <w:t xml:space="preserve"> signed</w:t>
      </w:r>
      <w:r w:rsidRPr="00673DC3">
        <w:rPr>
          <w:rFonts w:ascii="Arial" w:hAnsi="Arial" w:cs="Arial"/>
          <w:i/>
          <w:sz w:val="20"/>
          <w:szCs w:val="20"/>
        </w:rPr>
        <w:t xml:space="preserve"> check for expenses or payments pro</w:t>
      </w:r>
      <w:r w:rsidR="00673DC3">
        <w:rPr>
          <w:rFonts w:ascii="Arial" w:hAnsi="Arial" w:cs="Arial"/>
          <w:i/>
          <w:sz w:val="20"/>
          <w:szCs w:val="20"/>
        </w:rPr>
        <w:t>cessed in advance of services or payments</w:t>
      </w:r>
      <w:r w:rsidRPr="00673DC3">
        <w:rPr>
          <w:rFonts w:ascii="Arial" w:hAnsi="Arial" w:cs="Arial"/>
          <w:i/>
          <w:sz w:val="20"/>
          <w:szCs w:val="20"/>
        </w:rPr>
        <w:t xml:space="preserve"> without appropriate supporting documentation.</w:t>
      </w:r>
    </w:p>
    <w:p w14:paraId="3FBB6902" w14:textId="77777777" w:rsidR="00673DC3" w:rsidRPr="00673DC3" w:rsidRDefault="00673DC3" w:rsidP="00673DC3">
      <w:pPr>
        <w:pStyle w:val="ListParagraph"/>
        <w:rPr>
          <w:rFonts w:ascii="Arial" w:hAnsi="Arial" w:cs="Arial"/>
          <w:i/>
          <w:sz w:val="20"/>
          <w:szCs w:val="20"/>
        </w:rPr>
      </w:pPr>
    </w:p>
    <w:p w14:paraId="589E0442" w14:textId="50881477" w:rsidR="00745025" w:rsidRPr="00673DC3" w:rsidRDefault="00BA6D7F" w:rsidP="00673DC3">
      <w:pPr>
        <w:pStyle w:val="ListParagraph"/>
        <w:numPr>
          <w:ilvl w:val="0"/>
          <w:numId w:val="11"/>
        </w:numPr>
        <w:rPr>
          <w:rFonts w:ascii="Arial" w:hAnsi="Arial" w:cs="Arial"/>
          <w:i/>
          <w:sz w:val="20"/>
          <w:szCs w:val="20"/>
        </w:rPr>
      </w:pPr>
      <w:r w:rsidRPr="00673DC3">
        <w:rPr>
          <w:rFonts w:ascii="Arial" w:hAnsi="Arial" w:cs="Arial"/>
          <w:i/>
          <w:sz w:val="20"/>
          <w:szCs w:val="20"/>
        </w:rPr>
        <w:t xml:space="preserve">Sections </w:t>
      </w:r>
      <w:r w:rsidR="00D50F35" w:rsidRPr="00673DC3">
        <w:rPr>
          <w:rFonts w:ascii="Arial" w:hAnsi="Arial" w:cs="Arial"/>
          <w:i/>
          <w:sz w:val="20"/>
          <w:szCs w:val="20"/>
        </w:rPr>
        <w:t xml:space="preserve">should </w:t>
      </w:r>
      <w:r w:rsidRPr="00673DC3">
        <w:rPr>
          <w:rFonts w:ascii="Arial" w:hAnsi="Arial" w:cs="Arial"/>
          <w:i/>
          <w:sz w:val="20"/>
          <w:szCs w:val="20"/>
        </w:rPr>
        <w:t>adopt</w:t>
      </w:r>
      <w:r w:rsidR="005E6898" w:rsidRPr="00673DC3">
        <w:rPr>
          <w:rFonts w:ascii="Arial" w:hAnsi="Arial" w:cs="Arial"/>
          <w:i/>
          <w:sz w:val="20"/>
          <w:szCs w:val="20"/>
        </w:rPr>
        <w:t xml:space="preserve"> a</w:t>
      </w:r>
      <w:r w:rsidRPr="00673DC3">
        <w:rPr>
          <w:rFonts w:ascii="Arial" w:hAnsi="Arial" w:cs="Arial"/>
          <w:i/>
          <w:sz w:val="20"/>
          <w:szCs w:val="20"/>
        </w:rPr>
        <w:t xml:space="preserve"> policy that</w:t>
      </w:r>
      <w:r w:rsidR="00745025" w:rsidRPr="00673DC3">
        <w:rPr>
          <w:rFonts w:ascii="Arial" w:hAnsi="Arial" w:cs="Arial"/>
          <w:i/>
          <w:sz w:val="20"/>
          <w:szCs w:val="20"/>
        </w:rPr>
        <w:t xml:space="preserve"> </w:t>
      </w:r>
      <w:r w:rsidR="005E6898" w:rsidRPr="00673DC3">
        <w:rPr>
          <w:rFonts w:ascii="Arial" w:hAnsi="Arial" w:cs="Arial"/>
          <w:i/>
          <w:sz w:val="20"/>
          <w:szCs w:val="20"/>
        </w:rPr>
        <w:t>specifies</w:t>
      </w:r>
      <w:r w:rsidR="00745025" w:rsidRPr="00673DC3">
        <w:rPr>
          <w:rFonts w:ascii="Arial" w:hAnsi="Arial" w:cs="Arial"/>
          <w:i/>
          <w:sz w:val="20"/>
          <w:szCs w:val="20"/>
        </w:rPr>
        <w:t xml:space="preserve"> the</w:t>
      </w:r>
      <w:r w:rsidRPr="00673DC3">
        <w:rPr>
          <w:rFonts w:ascii="Arial" w:hAnsi="Arial" w:cs="Arial"/>
          <w:i/>
          <w:sz w:val="20"/>
          <w:szCs w:val="20"/>
        </w:rPr>
        <w:t xml:space="preserve"> </w:t>
      </w:r>
      <w:r w:rsidR="00705604" w:rsidRPr="00673DC3">
        <w:rPr>
          <w:rFonts w:ascii="Arial" w:hAnsi="Arial" w:cs="Arial"/>
          <w:i/>
          <w:sz w:val="20"/>
          <w:szCs w:val="20"/>
        </w:rPr>
        <w:t>minimum level of</w:t>
      </w:r>
      <w:r w:rsidR="00745025" w:rsidRPr="00673DC3">
        <w:rPr>
          <w:rFonts w:ascii="Arial" w:hAnsi="Arial" w:cs="Arial"/>
          <w:i/>
          <w:sz w:val="20"/>
          <w:szCs w:val="20"/>
        </w:rPr>
        <w:t xml:space="preserve"> </w:t>
      </w:r>
      <w:r w:rsidR="00A55B42" w:rsidRPr="00673DC3">
        <w:rPr>
          <w:rFonts w:ascii="Arial" w:hAnsi="Arial" w:cs="Arial"/>
          <w:i/>
          <w:sz w:val="20"/>
          <w:szCs w:val="20"/>
        </w:rPr>
        <w:t>communication required</w:t>
      </w:r>
      <w:r w:rsidR="008E6CD5">
        <w:rPr>
          <w:rFonts w:ascii="Arial" w:hAnsi="Arial" w:cs="Arial"/>
          <w:i/>
          <w:sz w:val="20"/>
          <w:szCs w:val="20"/>
        </w:rPr>
        <w:t xml:space="preserve"> between</w:t>
      </w:r>
      <w:r w:rsidR="00A55B42" w:rsidRPr="00673DC3">
        <w:rPr>
          <w:rFonts w:ascii="Arial" w:hAnsi="Arial" w:cs="Arial"/>
          <w:i/>
          <w:sz w:val="20"/>
          <w:szCs w:val="20"/>
        </w:rPr>
        <w:t xml:space="preserve"> </w:t>
      </w:r>
      <w:r w:rsidR="00D50F35" w:rsidRPr="00673DC3">
        <w:rPr>
          <w:rFonts w:ascii="Arial" w:hAnsi="Arial" w:cs="Arial"/>
          <w:i/>
          <w:sz w:val="20"/>
          <w:szCs w:val="20"/>
        </w:rPr>
        <w:t xml:space="preserve">the governing </w:t>
      </w:r>
      <w:r w:rsidR="00A55B42" w:rsidRPr="00673DC3">
        <w:rPr>
          <w:rFonts w:ascii="Arial" w:hAnsi="Arial" w:cs="Arial"/>
          <w:i/>
          <w:sz w:val="20"/>
          <w:szCs w:val="20"/>
        </w:rPr>
        <w:t xml:space="preserve">section </w:t>
      </w:r>
      <w:r w:rsidR="00D50F35" w:rsidRPr="00673DC3">
        <w:rPr>
          <w:rFonts w:ascii="Arial" w:hAnsi="Arial" w:cs="Arial"/>
          <w:i/>
          <w:sz w:val="20"/>
          <w:szCs w:val="20"/>
        </w:rPr>
        <w:t xml:space="preserve">council </w:t>
      </w:r>
      <w:r w:rsidRPr="00673DC3">
        <w:rPr>
          <w:rFonts w:ascii="Arial" w:hAnsi="Arial" w:cs="Arial"/>
          <w:i/>
          <w:sz w:val="20"/>
          <w:szCs w:val="20"/>
        </w:rPr>
        <w:t xml:space="preserve">and State Bar leadership. </w:t>
      </w:r>
      <w:r w:rsidR="008E6CD5">
        <w:rPr>
          <w:rFonts w:ascii="Arial" w:hAnsi="Arial" w:cs="Arial"/>
          <w:i/>
          <w:sz w:val="20"/>
          <w:szCs w:val="20"/>
        </w:rPr>
        <w:t xml:space="preserve">If the section writes its own checks and handles its own books, </w:t>
      </w:r>
      <w:r w:rsidR="00A84DE9">
        <w:rPr>
          <w:rFonts w:ascii="Arial" w:hAnsi="Arial" w:cs="Arial"/>
          <w:i/>
          <w:sz w:val="20"/>
          <w:szCs w:val="20"/>
        </w:rPr>
        <w:t>t</w:t>
      </w:r>
      <w:r w:rsidRPr="00673DC3">
        <w:rPr>
          <w:rFonts w:ascii="Arial" w:hAnsi="Arial" w:cs="Arial"/>
          <w:i/>
          <w:sz w:val="20"/>
          <w:szCs w:val="20"/>
        </w:rPr>
        <w:t xml:space="preserve">he </w:t>
      </w:r>
      <w:r w:rsidR="00BD3620" w:rsidRPr="00673DC3">
        <w:rPr>
          <w:rFonts w:ascii="Arial" w:hAnsi="Arial" w:cs="Arial"/>
          <w:i/>
          <w:sz w:val="20"/>
          <w:szCs w:val="20"/>
        </w:rPr>
        <w:t>s</w:t>
      </w:r>
      <w:r w:rsidRPr="00673DC3">
        <w:rPr>
          <w:rFonts w:ascii="Arial" w:hAnsi="Arial" w:cs="Arial"/>
          <w:i/>
          <w:sz w:val="20"/>
          <w:szCs w:val="20"/>
        </w:rPr>
        <w:t xml:space="preserve">ection </w:t>
      </w:r>
      <w:r w:rsidR="00A55B42" w:rsidRPr="00673DC3">
        <w:rPr>
          <w:rFonts w:ascii="Arial" w:hAnsi="Arial" w:cs="Arial"/>
          <w:i/>
          <w:sz w:val="20"/>
          <w:szCs w:val="20"/>
        </w:rPr>
        <w:t xml:space="preserve">council </w:t>
      </w:r>
      <w:r w:rsidRPr="00673DC3">
        <w:rPr>
          <w:rFonts w:ascii="Arial" w:hAnsi="Arial" w:cs="Arial"/>
          <w:i/>
          <w:sz w:val="20"/>
          <w:szCs w:val="20"/>
        </w:rPr>
        <w:t xml:space="preserve">should require that </w:t>
      </w:r>
      <w:r w:rsidR="008E6CD5">
        <w:rPr>
          <w:rFonts w:ascii="Arial" w:hAnsi="Arial" w:cs="Arial"/>
          <w:i/>
          <w:sz w:val="20"/>
          <w:szCs w:val="20"/>
        </w:rPr>
        <w:t xml:space="preserve">full financial information including </w:t>
      </w:r>
      <w:r w:rsidRPr="00673DC3">
        <w:rPr>
          <w:rFonts w:ascii="Arial" w:hAnsi="Arial" w:cs="Arial"/>
          <w:i/>
          <w:sz w:val="20"/>
          <w:szCs w:val="20"/>
        </w:rPr>
        <w:t>financial statements be provided</w:t>
      </w:r>
      <w:r w:rsidR="00D3139D" w:rsidRPr="00673DC3">
        <w:rPr>
          <w:rFonts w:ascii="Arial" w:hAnsi="Arial" w:cs="Arial"/>
          <w:i/>
          <w:sz w:val="20"/>
          <w:szCs w:val="20"/>
        </w:rPr>
        <w:t xml:space="preserve"> monthly</w:t>
      </w:r>
      <w:r w:rsidRPr="00673DC3">
        <w:rPr>
          <w:rFonts w:ascii="Arial" w:hAnsi="Arial" w:cs="Arial"/>
          <w:i/>
          <w:sz w:val="20"/>
          <w:szCs w:val="20"/>
        </w:rPr>
        <w:t xml:space="preserve"> to the State Bar</w:t>
      </w:r>
      <w:r w:rsidR="002E7080" w:rsidRPr="00673DC3">
        <w:rPr>
          <w:rFonts w:ascii="Arial" w:hAnsi="Arial" w:cs="Arial"/>
          <w:i/>
          <w:sz w:val="20"/>
          <w:szCs w:val="20"/>
        </w:rPr>
        <w:t xml:space="preserve"> and </w:t>
      </w:r>
      <w:r w:rsidR="00D50F35" w:rsidRPr="00673DC3">
        <w:rPr>
          <w:rFonts w:ascii="Arial" w:hAnsi="Arial" w:cs="Arial"/>
          <w:i/>
          <w:sz w:val="20"/>
          <w:szCs w:val="20"/>
        </w:rPr>
        <w:t xml:space="preserve">no less than quarterly </w:t>
      </w:r>
      <w:r w:rsidR="002E7080" w:rsidRPr="00673DC3">
        <w:rPr>
          <w:rFonts w:ascii="Arial" w:hAnsi="Arial" w:cs="Arial"/>
          <w:i/>
          <w:sz w:val="20"/>
          <w:szCs w:val="20"/>
        </w:rPr>
        <w:t>to counci</w:t>
      </w:r>
      <w:r w:rsidR="00D3139D" w:rsidRPr="00673DC3">
        <w:rPr>
          <w:rFonts w:ascii="Arial" w:hAnsi="Arial" w:cs="Arial"/>
          <w:i/>
          <w:sz w:val="20"/>
          <w:szCs w:val="20"/>
        </w:rPr>
        <w:t>l members</w:t>
      </w:r>
      <w:r w:rsidR="00D50F35" w:rsidRPr="00673DC3">
        <w:rPr>
          <w:rFonts w:ascii="Arial" w:hAnsi="Arial" w:cs="Arial"/>
          <w:i/>
          <w:sz w:val="20"/>
          <w:szCs w:val="20"/>
        </w:rPr>
        <w:t>.</w:t>
      </w:r>
      <w:r w:rsidRPr="00673DC3">
        <w:rPr>
          <w:rFonts w:ascii="Arial" w:hAnsi="Arial" w:cs="Arial"/>
          <w:i/>
          <w:sz w:val="20"/>
          <w:szCs w:val="20"/>
        </w:rPr>
        <w:t xml:space="preserve"> The financial statements should contain</w:t>
      </w:r>
      <w:r w:rsidR="00745025" w:rsidRPr="00673DC3">
        <w:rPr>
          <w:rFonts w:ascii="Arial" w:hAnsi="Arial" w:cs="Arial"/>
          <w:i/>
          <w:sz w:val="20"/>
          <w:szCs w:val="20"/>
        </w:rPr>
        <w:t>:</w:t>
      </w:r>
    </w:p>
    <w:p w14:paraId="25B1EA4E" w14:textId="762DF540" w:rsidR="00CB5ADD" w:rsidRDefault="00BA6D7F" w:rsidP="00CB5ADD">
      <w:pPr>
        <w:pStyle w:val="ListParagraph"/>
        <w:numPr>
          <w:ilvl w:val="1"/>
          <w:numId w:val="11"/>
        </w:numPr>
        <w:autoSpaceDE w:val="0"/>
        <w:autoSpaceDN w:val="0"/>
        <w:adjustRightInd w:val="0"/>
        <w:spacing w:after="0" w:line="240" w:lineRule="auto"/>
        <w:rPr>
          <w:rFonts w:ascii="Arial" w:hAnsi="Arial" w:cs="Arial"/>
          <w:i/>
          <w:sz w:val="20"/>
          <w:szCs w:val="20"/>
        </w:rPr>
      </w:pPr>
      <w:r w:rsidRPr="00432CD0">
        <w:rPr>
          <w:rFonts w:ascii="Arial" w:hAnsi="Arial" w:cs="Arial"/>
          <w:i/>
          <w:sz w:val="20"/>
          <w:szCs w:val="20"/>
        </w:rPr>
        <w:t>an income statement that comp</w:t>
      </w:r>
      <w:r w:rsidR="00D3139D" w:rsidRPr="00432CD0">
        <w:rPr>
          <w:rFonts w:ascii="Arial" w:hAnsi="Arial" w:cs="Arial"/>
          <w:i/>
          <w:sz w:val="20"/>
          <w:szCs w:val="20"/>
        </w:rPr>
        <w:t>ares current year to prior year</w:t>
      </w:r>
      <w:r w:rsidR="00CB5ADD">
        <w:rPr>
          <w:rFonts w:ascii="Arial" w:hAnsi="Arial" w:cs="Arial"/>
          <w:i/>
          <w:sz w:val="20"/>
          <w:szCs w:val="20"/>
        </w:rPr>
        <w:t xml:space="preserve"> and </w:t>
      </w:r>
      <w:r w:rsidRPr="00432CD0">
        <w:rPr>
          <w:rFonts w:ascii="Arial" w:hAnsi="Arial" w:cs="Arial"/>
          <w:i/>
          <w:sz w:val="20"/>
          <w:szCs w:val="20"/>
        </w:rPr>
        <w:t xml:space="preserve">compares current year to the </w:t>
      </w:r>
      <w:r w:rsidR="00D50F35" w:rsidRPr="00432CD0">
        <w:rPr>
          <w:rFonts w:ascii="Arial" w:hAnsi="Arial" w:cs="Arial"/>
          <w:i/>
          <w:sz w:val="20"/>
          <w:szCs w:val="20"/>
        </w:rPr>
        <w:t xml:space="preserve">current </w:t>
      </w:r>
      <w:r w:rsidR="00D3139D" w:rsidRPr="00432CD0">
        <w:rPr>
          <w:rFonts w:ascii="Arial" w:hAnsi="Arial" w:cs="Arial"/>
          <w:i/>
          <w:sz w:val="20"/>
          <w:szCs w:val="20"/>
        </w:rPr>
        <w:t>approved budget</w:t>
      </w:r>
      <w:r w:rsidR="00D50F35" w:rsidRPr="00432CD0">
        <w:rPr>
          <w:rFonts w:ascii="Arial" w:hAnsi="Arial" w:cs="Arial"/>
          <w:i/>
          <w:sz w:val="20"/>
          <w:szCs w:val="20"/>
        </w:rPr>
        <w:t xml:space="preserve">, </w:t>
      </w:r>
    </w:p>
    <w:p w14:paraId="7D208AF5" w14:textId="77777777" w:rsidR="00CB5ADD" w:rsidRDefault="00D3139D" w:rsidP="00CB5ADD">
      <w:pPr>
        <w:pStyle w:val="ListParagraph"/>
        <w:numPr>
          <w:ilvl w:val="1"/>
          <w:numId w:val="11"/>
        </w:numPr>
        <w:autoSpaceDE w:val="0"/>
        <w:autoSpaceDN w:val="0"/>
        <w:adjustRightInd w:val="0"/>
        <w:spacing w:after="0" w:line="240" w:lineRule="auto"/>
        <w:rPr>
          <w:rFonts w:ascii="Arial" w:hAnsi="Arial" w:cs="Arial"/>
          <w:i/>
          <w:sz w:val="20"/>
          <w:szCs w:val="20"/>
        </w:rPr>
      </w:pPr>
      <w:r w:rsidRPr="00432CD0">
        <w:rPr>
          <w:rFonts w:ascii="Arial" w:hAnsi="Arial" w:cs="Arial"/>
          <w:i/>
          <w:sz w:val="20"/>
          <w:szCs w:val="20"/>
        </w:rPr>
        <w:t>a balance sheet;</w:t>
      </w:r>
      <w:r w:rsidR="00BA6D7F" w:rsidRPr="00432CD0">
        <w:rPr>
          <w:rFonts w:ascii="Arial" w:hAnsi="Arial" w:cs="Arial"/>
          <w:i/>
          <w:sz w:val="20"/>
          <w:szCs w:val="20"/>
        </w:rPr>
        <w:t xml:space="preserve"> </w:t>
      </w:r>
    </w:p>
    <w:p w14:paraId="6F7BC54C" w14:textId="77777777" w:rsidR="00CB5ADD" w:rsidRDefault="00BA6D7F" w:rsidP="00CB5ADD">
      <w:pPr>
        <w:pStyle w:val="ListParagraph"/>
        <w:numPr>
          <w:ilvl w:val="1"/>
          <w:numId w:val="11"/>
        </w:numPr>
        <w:autoSpaceDE w:val="0"/>
        <w:autoSpaceDN w:val="0"/>
        <w:adjustRightInd w:val="0"/>
        <w:spacing w:after="0" w:line="240" w:lineRule="auto"/>
        <w:rPr>
          <w:rFonts w:ascii="Arial" w:hAnsi="Arial" w:cs="Arial"/>
          <w:i/>
          <w:sz w:val="20"/>
          <w:szCs w:val="20"/>
        </w:rPr>
      </w:pPr>
      <w:r w:rsidRPr="00432CD0">
        <w:rPr>
          <w:rFonts w:ascii="Arial" w:hAnsi="Arial" w:cs="Arial"/>
          <w:i/>
          <w:sz w:val="20"/>
          <w:szCs w:val="20"/>
        </w:rPr>
        <w:lastRenderedPageBreak/>
        <w:t>a</w:t>
      </w:r>
      <w:r w:rsidR="00C8153A" w:rsidRPr="00432CD0">
        <w:rPr>
          <w:rFonts w:ascii="Arial" w:hAnsi="Arial" w:cs="Arial"/>
          <w:i/>
          <w:sz w:val="20"/>
          <w:szCs w:val="20"/>
        </w:rPr>
        <w:t xml:space="preserve"> bank reconciliation for each bank or investment accou</w:t>
      </w:r>
      <w:r w:rsidR="00D3139D" w:rsidRPr="00432CD0">
        <w:rPr>
          <w:rFonts w:ascii="Arial" w:hAnsi="Arial" w:cs="Arial"/>
          <w:i/>
          <w:sz w:val="20"/>
          <w:szCs w:val="20"/>
        </w:rPr>
        <w:t>nt detailing outstanding checks;</w:t>
      </w:r>
    </w:p>
    <w:p w14:paraId="4137C8A7" w14:textId="023AF2E0" w:rsidR="00CB5ADD" w:rsidRDefault="00C8153A" w:rsidP="00CB5ADD">
      <w:pPr>
        <w:pStyle w:val="ListParagraph"/>
        <w:numPr>
          <w:ilvl w:val="1"/>
          <w:numId w:val="11"/>
        </w:numPr>
        <w:autoSpaceDE w:val="0"/>
        <w:autoSpaceDN w:val="0"/>
        <w:adjustRightInd w:val="0"/>
        <w:spacing w:after="0" w:line="240" w:lineRule="auto"/>
        <w:rPr>
          <w:rFonts w:ascii="Arial" w:hAnsi="Arial" w:cs="Arial"/>
          <w:i/>
          <w:sz w:val="20"/>
          <w:szCs w:val="20"/>
        </w:rPr>
      </w:pPr>
      <w:r w:rsidRPr="00432CD0">
        <w:rPr>
          <w:rFonts w:ascii="Arial" w:hAnsi="Arial" w:cs="Arial"/>
          <w:i/>
          <w:sz w:val="20"/>
          <w:szCs w:val="20"/>
        </w:rPr>
        <w:t xml:space="preserve"> </w:t>
      </w:r>
      <w:r w:rsidR="00D3139D" w:rsidRPr="00432CD0">
        <w:rPr>
          <w:rFonts w:ascii="Arial" w:hAnsi="Arial" w:cs="Arial"/>
          <w:i/>
          <w:sz w:val="20"/>
          <w:szCs w:val="20"/>
        </w:rPr>
        <w:t>a bank and investment statement</w:t>
      </w:r>
      <w:r w:rsidR="00CB5ADD">
        <w:rPr>
          <w:rFonts w:ascii="Arial" w:hAnsi="Arial" w:cs="Arial"/>
          <w:i/>
          <w:sz w:val="20"/>
          <w:szCs w:val="20"/>
        </w:rPr>
        <w:t>s</w:t>
      </w:r>
      <w:r w:rsidR="00D3139D" w:rsidRPr="00432CD0">
        <w:rPr>
          <w:rFonts w:ascii="Arial" w:hAnsi="Arial" w:cs="Arial"/>
          <w:i/>
          <w:sz w:val="20"/>
          <w:szCs w:val="20"/>
        </w:rPr>
        <w:t>;</w:t>
      </w:r>
      <w:r w:rsidRPr="00432CD0">
        <w:rPr>
          <w:rFonts w:ascii="Arial" w:hAnsi="Arial" w:cs="Arial"/>
          <w:i/>
          <w:sz w:val="20"/>
          <w:szCs w:val="20"/>
        </w:rPr>
        <w:t xml:space="preserve"> </w:t>
      </w:r>
      <w:r w:rsidR="00C46EFD">
        <w:rPr>
          <w:rFonts w:ascii="Arial" w:hAnsi="Arial" w:cs="Arial"/>
          <w:i/>
          <w:sz w:val="20"/>
          <w:szCs w:val="20"/>
        </w:rPr>
        <w:t>and</w:t>
      </w:r>
    </w:p>
    <w:p w14:paraId="1521CC2A" w14:textId="041BFFFA" w:rsidR="00432CD0" w:rsidRDefault="00C8153A" w:rsidP="00CB5ADD">
      <w:pPr>
        <w:pStyle w:val="ListParagraph"/>
        <w:numPr>
          <w:ilvl w:val="1"/>
          <w:numId w:val="11"/>
        </w:numPr>
        <w:autoSpaceDE w:val="0"/>
        <w:autoSpaceDN w:val="0"/>
        <w:adjustRightInd w:val="0"/>
        <w:spacing w:after="0" w:line="240" w:lineRule="auto"/>
        <w:rPr>
          <w:rFonts w:ascii="Arial" w:hAnsi="Arial" w:cs="Arial"/>
          <w:i/>
          <w:sz w:val="20"/>
          <w:szCs w:val="20"/>
        </w:rPr>
      </w:pPr>
      <w:r w:rsidRPr="00432CD0">
        <w:rPr>
          <w:rFonts w:ascii="Arial" w:hAnsi="Arial" w:cs="Arial"/>
          <w:i/>
          <w:sz w:val="20"/>
          <w:szCs w:val="20"/>
        </w:rPr>
        <w:t xml:space="preserve">and the bookkeeping ledger. </w:t>
      </w:r>
      <w:r w:rsidR="00BA6D7F" w:rsidRPr="00432CD0">
        <w:rPr>
          <w:rFonts w:ascii="Arial" w:hAnsi="Arial" w:cs="Arial"/>
          <w:i/>
          <w:sz w:val="20"/>
          <w:szCs w:val="20"/>
        </w:rPr>
        <w:t xml:space="preserve"> </w:t>
      </w:r>
    </w:p>
    <w:p w14:paraId="4129B191" w14:textId="77777777" w:rsidR="00432CD0" w:rsidRPr="00432CD0" w:rsidRDefault="00432CD0" w:rsidP="00432CD0">
      <w:pPr>
        <w:pStyle w:val="ListParagraph"/>
        <w:rPr>
          <w:rFonts w:ascii="Arial" w:hAnsi="Arial" w:cs="Arial"/>
          <w:i/>
          <w:sz w:val="20"/>
          <w:szCs w:val="20"/>
        </w:rPr>
      </w:pPr>
    </w:p>
    <w:p w14:paraId="05A9FBCD" w14:textId="0DC73909" w:rsidR="00432CD0" w:rsidRDefault="00A559BB" w:rsidP="00432CD0">
      <w:pPr>
        <w:pStyle w:val="ListParagraph"/>
        <w:numPr>
          <w:ilvl w:val="0"/>
          <w:numId w:val="11"/>
        </w:numPr>
        <w:autoSpaceDE w:val="0"/>
        <w:autoSpaceDN w:val="0"/>
        <w:adjustRightInd w:val="0"/>
        <w:spacing w:after="0" w:line="240" w:lineRule="auto"/>
        <w:rPr>
          <w:rFonts w:ascii="Arial" w:hAnsi="Arial" w:cs="Arial"/>
          <w:i/>
          <w:sz w:val="20"/>
          <w:szCs w:val="20"/>
        </w:rPr>
      </w:pPr>
      <w:r w:rsidRPr="00432CD0">
        <w:rPr>
          <w:rFonts w:ascii="Arial" w:hAnsi="Arial" w:cs="Arial"/>
          <w:i/>
          <w:sz w:val="20"/>
          <w:szCs w:val="20"/>
        </w:rPr>
        <w:t xml:space="preserve">Sections should ensure </w:t>
      </w:r>
      <w:r w:rsidR="006201F5" w:rsidRPr="00432CD0">
        <w:rPr>
          <w:rFonts w:ascii="Arial" w:hAnsi="Arial" w:cs="Arial"/>
          <w:i/>
          <w:sz w:val="20"/>
          <w:szCs w:val="20"/>
        </w:rPr>
        <w:t>their</w:t>
      </w:r>
      <w:r w:rsidRPr="00432CD0">
        <w:rPr>
          <w:rFonts w:ascii="Arial" w:hAnsi="Arial" w:cs="Arial"/>
          <w:i/>
          <w:sz w:val="20"/>
          <w:szCs w:val="20"/>
        </w:rPr>
        <w:t xml:space="preserve"> bookkeeping complies with Generally Accepted Accounting Standards</w:t>
      </w:r>
      <w:r w:rsidR="00C46EFD">
        <w:rPr>
          <w:rFonts w:ascii="Arial" w:hAnsi="Arial" w:cs="Arial"/>
          <w:i/>
          <w:sz w:val="20"/>
          <w:szCs w:val="20"/>
        </w:rPr>
        <w:t>. Revenues</w:t>
      </w:r>
      <w:r w:rsidR="00906088" w:rsidRPr="00432CD0">
        <w:rPr>
          <w:rFonts w:ascii="Arial" w:hAnsi="Arial" w:cs="Arial"/>
          <w:i/>
          <w:sz w:val="20"/>
          <w:szCs w:val="20"/>
        </w:rPr>
        <w:t xml:space="preserve"> should be recognized when earned and expenses should be recognized when a liability is incurred.</w:t>
      </w:r>
      <w:r w:rsidR="00F13656" w:rsidRPr="00432CD0">
        <w:rPr>
          <w:rFonts w:ascii="Arial" w:hAnsi="Arial" w:cs="Arial"/>
          <w:i/>
          <w:sz w:val="20"/>
          <w:szCs w:val="20"/>
        </w:rPr>
        <w:t xml:space="preserve">  </w:t>
      </w:r>
    </w:p>
    <w:p w14:paraId="04120FC9" w14:textId="77777777" w:rsidR="00432CD0" w:rsidRPr="00432CD0" w:rsidRDefault="00432CD0" w:rsidP="00432CD0">
      <w:pPr>
        <w:pStyle w:val="ListParagraph"/>
        <w:rPr>
          <w:rFonts w:ascii="Arial" w:hAnsi="Arial" w:cs="Arial"/>
          <w:i/>
          <w:sz w:val="20"/>
          <w:szCs w:val="20"/>
        </w:rPr>
      </w:pPr>
    </w:p>
    <w:p w14:paraId="017FDEE8" w14:textId="1F59D06A" w:rsidR="00FA445A" w:rsidRPr="00432CD0" w:rsidRDefault="00FA445A" w:rsidP="005E6898">
      <w:pPr>
        <w:pStyle w:val="ListParagraph"/>
        <w:numPr>
          <w:ilvl w:val="0"/>
          <w:numId w:val="11"/>
        </w:numPr>
        <w:autoSpaceDE w:val="0"/>
        <w:autoSpaceDN w:val="0"/>
        <w:adjustRightInd w:val="0"/>
        <w:spacing w:after="0" w:line="240" w:lineRule="auto"/>
        <w:rPr>
          <w:rFonts w:ascii="Arial" w:hAnsi="Arial" w:cs="Arial"/>
          <w:i/>
          <w:sz w:val="20"/>
          <w:szCs w:val="20"/>
        </w:rPr>
      </w:pPr>
      <w:r w:rsidRPr="00432CD0">
        <w:rPr>
          <w:rFonts w:ascii="Arial" w:hAnsi="Arial" w:cs="Arial"/>
          <w:i/>
          <w:sz w:val="20"/>
          <w:szCs w:val="20"/>
        </w:rPr>
        <w:t xml:space="preserve">Sections should provide the State Bar with their adopted </w:t>
      </w:r>
      <w:r w:rsidR="00705604">
        <w:rPr>
          <w:rFonts w:ascii="Arial" w:hAnsi="Arial" w:cs="Arial"/>
          <w:i/>
          <w:sz w:val="20"/>
          <w:szCs w:val="20"/>
        </w:rPr>
        <w:t xml:space="preserve">financial internal control </w:t>
      </w:r>
      <w:r w:rsidRPr="00432CD0">
        <w:rPr>
          <w:rFonts w:ascii="Arial" w:hAnsi="Arial" w:cs="Arial"/>
          <w:i/>
          <w:sz w:val="20"/>
          <w:szCs w:val="20"/>
        </w:rPr>
        <w:t>policies</w:t>
      </w:r>
      <w:r w:rsidR="00705604">
        <w:rPr>
          <w:rFonts w:ascii="Arial" w:hAnsi="Arial" w:cs="Arial"/>
          <w:i/>
          <w:sz w:val="20"/>
          <w:szCs w:val="20"/>
        </w:rPr>
        <w:t xml:space="preserve"> that meet</w:t>
      </w:r>
      <w:r w:rsidRPr="00432CD0">
        <w:rPr>
          <w:rFonts w:ascii="Arial" w:hAnsi="Arial" w:cs="Arial"/>
          <w:i/>
          <w:sz w:val="20"/>
          <w:szCs w:val="20"/>
        </w:rPr>
        <w:t xml:space="preserve"> the minimum requirements in these guidelines. </w:t>
      </w:r>
    </w:p>
    <w:p w14:paraId="7F9EBF8B" w14:textId="3EBA9DA3" w:rsidR="00225B7B" w:rsidRDefault="00225B7B" w:rsidP="00A55B42">
      <w:pPr>
        <w:pStyle w:val="ListParagraph"/>
        <w:ind w:left="630"/>
        <w:rPr>
          <w:rFonts w:ascii="Arial" w:hAnsi="Arial" w:cs="Arial"/>
          <w:i/>
          <w:sz w:val="20"/>
          <w:szCs w:val="20"/>
        </w:rPr>
      </w:pPr>
    </w:p>
    <w:p w14:paraId="183E41F8" w14:textId="77777777" w:rsidR="00225B7B" w:rsidRPr="00A55B42" w:rsidRDefault="00225B7B" w:rsidP="00A55B42">
      <w:pPr>
        <w:pStyle w:val="ListParagraph"/>
        <w:rPr>
          <w:rFonts w:ascii="Arial" w:hAnsi="Arial" w:cs="Arial"/>
          <w:i/>
          <w:sz w:val="20"/>
          <w:szCs w:val="20"/>
        </w:rPr>
      </w:pPr>
    </w:p>
    <w:p w14:paraId="35838853" w14:textId="66E8B075" w:rsidR="00225B7B" w:rsidRDefault="00CB5ADD" w:rsidP="00A55B42">
      <w:pPr>
        <w:jc w:val="center"/>
        <w:rPr>
          <w:rFonts w:ascii="Arial" w:hAnsi="Arial" w:cs="Arial"/>
          <w:b/>
          <w:i/>
          <w:sz w:val="20"/>
          <w:szCs w:val="20"/>
        </w:rPr>
      </w:pPr>
      <w:r>
        <w:rPr>
          <w:rFonts w:ascii="Arial" w:hAnsi="Arial" w:cs="Arial"/>
          <w:b/>
          <w:i/>
          <w:sz w:val="20"/>
          <w:szCs w:val="20"/>
        </w:rPr>
        <w:t>Three</w:t>
      </w:r>
      <w:r w:rsidR="00225B7B">
        <w:rPr>
          <w:rFonts w:ascii="Arial" w:hAnsi="Arial" w:cs="Arial"/>
          <w:b/>
          <w:i/>
          <w:sz w:val="20"/>
          <w:szCs w:val="20"/>
        </w:rPr>
        <w:t xml:space="preserve"> </w:t>
      </w:r>
      <w:r w:rsidR="00225B7B" w:rsidRPr="00F619E6">
        <w:rPr>
          <w:rFonts w:ascii="Arial" w:hAnsi="Arial" w:cs="Arial"/>
          <w:b/>
          <w:i/>
          <w:sz w:val="20"/>
          <w:szCs w:val="20"/>
        </w:rPr>
        <w:t xml:space="preserve">Models for Section Finances and Compliance with </w:t>
      </w:r>
      <w:r w:rsidR="00225B7B" w:rsidRPr="00A55B42">
        <w:rPr>
          <w:rFonts w:ascii="Arial" w:hAnsi="Arial" w:cs="Arial"/>
          <w:b/>
          <w:i/>
          <w:sz w:val="20"/>
          <w:szCs w:val="20"/>
        </w:rPr>
        <w:t>Audit</w:t>
      </w:r>
    </w:p>
    <w:p w14:paraId="725BE5AB" w14:textId="3F14C5D7" w:rsidR="00CB5ADD" w:rsidRPr="008B5B72" w:rsidRDefault="00CB5ADD" w:rsidP="00A55B42">
      <w:pPr>
        <w:jc w:val="center"/>
        <w:rPr>
          <w:rFonts w:ascii="Arial" w:hAnsi="Arial" w:cs="Arial"/>
          <w:i/>
          <w:sz w:val="20"/>
          <w:szCs w:val="20"/>
        </w:rPr>
      </w:pPr>
    </w:p>
    <w:p w14:paraId="1AF69A2E" w14:textId="5EAEA661" w:rsidR="00CB5ADD" w:rsidRPr="008B5B72" w:rsidRDefault="00A55B42" w:rsidP="008B5B72">
      <w:pPr>
        <w:rPr>
          <w:rFonts w:ascii="Arial" w:hAnsi="Arial" w:cs="Arial"/>
          <w:i/>
          <w:sz w:val="20"/>
          <w:szCs w:val="20"/>
        </w:rPr>
      </w:pPr>
      <w:r w:rsidRPr="008B5B72">
        <w:rPr>
          <w:rFonts w:ascii="Arial" w:hAnsi="Arial" w:cs="Arial"/>
          <w:i/>
          <w:sz w:val="20"/>
          <w:szCs w:val="20"/>
        </w:rPr>
        <w:t>Currently, there are three models for the sections to manage their finances and interact with the State Bar. Regardless of which model is used, financial policies should be developed and implemented using best practices</w:t>
      </w:r>
      <w:r w:rsidR="00705604">
        <w:rPr>
          <w:rFonts w:ascii="Arial" w:hAnsi="Arial" w:cs="Arial"/>
          <w:i/>
          <w:sz w:val="20"/>
          <w:szCs w:val="20"/>
        </w:rPr>
        <w:t xml:space="preserve"> as provided in the sample policy</w:t>
      </w:r>
      <w:r w:rsidRPr="008B5B72">
        <w:rPr>
          <w:rFonts w:ascii="Arial" w:hAnsi="Arial" w:cs="Arial"/>
          <w:i/>
          <w:sz w:val="20"/>
          <w:szCs w:val="20"/>
        </w:rPr>
        <w:t xml:space="preserve">. </w:t>
      </w:r>
    </w:p>
    <w:p w14:paraId="7C5A7D51" w14:textId="6031D60B" w:rsidR="00751381" w:rsidRDefault="00A55B42" w:rsidP="008B5B72">
      <w:pPr>
        <w:pStyle w:val="ListParagraph"/>
        <w:numPr>
          <w:ilvl w:val="0"/>
          <w:numId w:val="28"/>
        </w:numPr>
        <w:jc w:val="both"/>
        <w:rPr>
          <w:rFonts w:ascii="Arial" w:hAnsi="Arial" w:cs="Arial"/>
          <w:i/>
          <w:sz w:val="20"/>
          <w:szCs w:val="20"/>
        </w:rPr>
      </w:pPr>
      <w:r>
        <w:rPr>
          <w:rFonts w:ascii="Arial" w:hAnsi="Arial" w:cs="Arial"/>
          <w:i/>
          <w:sz w:val="20"/>
          <w:szCs w:val="20"/>
        </w:rPr>
        <w:t>The</w:t>
      </w:r>
      <w:r w:rsidR="00225B7B">
        <w:rPr>
          <w:rFonts w:ascii="Arial" w:hAnsi="Arial" w:cs="Arial"/>
          <w:i/>
          <w:sz w:val="20"/>
          <w:szCs w:val="20"/>
        </w:rPr>
        <w:t xml:space="preserve"> section fully utilizes the State Bar’s Accounting Services</w:t>
      </w:r>
      <w:r w:rsidR="00751381">
        <w:rPr>
          <w:rFonts w:ascii="Arial" w:hAnsi="Arial" w:cs="Arial"/>
          <w:i/>
          <w:sz w:val="20"/>
          <w:szCs w:val="20"/>
        </w:rPr>
        <w:t xml:space="preserve"> and the State Bar handles all deposits, bill payments, and the creation of all ledgers, bookkeeping and financial statement</w:t>
      </w:r>
      <w:r>
        <w:rPr>
          <w:rFonts w:ascii="Arial" w:hAnsi="Arial" w:cs="Arial"/>
          <w:i/>
          <w:sz w:val="20"/>
          <w:szCs w:val="20"/>
        </w:rPr>
        <w:t xml:space="preserve"> preparation</w:t>
      </w:r>
      <w:r w:rsidR="00751381">
        <w:rPr>
          <w:rFonts w:ascii="Arial" w:hAnsi="Arial" w:cs="Arial"/>
          <w:i/>
          <w:sz w:val="20"/>
          <w:szCs w:val="20"/>
        </w:rPr>
        <w:t xml:space="preserve">. </w:t>
      </w:r>
    </w:p>
    <w:p w14:paraId="466F2B53" w14:textId="77777777" w:rsidR="00751381" w:rsidRDefault="00751381" w:rsidP="00A55B42">
      <w:pPr>
        <w:pStyle w:val="ListParagraph"/>
        <w:ind w:left="0"/>
        <w:jc w:val="both"/>
        <w:rPr>
          <w:rFonts w:ascii="Arial" w:hAnsi="Arial" w:cs="Arial"/>
          <w:i/>
          <w:sz w:val="20"/>
          <w:szCs w:val="20"/>
        </w:rPr>
      </w:pPr>
    </w:p>
    <w:p w14:paraId="01EC674D" w14:textId="029226C3" w:rsidR="00751381" w:rsidRDefault="00751381" w:rsidP="008B5B72">
      <w:pPr>
        <w:pStyle w:val="ListParagraph"/>
        <w:numPr>
          <w:ilvl w:val="0"/>
          <w:numId w:val="28"/>
        </w:numPr>
        <w:jc w:val="both"/>
        <w:rPr>
          <w:rFonts w:ascii="Arial" w:hAnsi="Arial" w:cs="Arial"/>
          <w:i/>
          <w:sz w:val="20"/>
          <w:szCs w:val="20"/>
        </w:rPr>
      </w:pPr>
      <w:r>
        <w:rPr>
          <w:rFonts w:ascii="Arial" w:hAnsi="Arial" w:cs="Arial"/>
          <w:i/>
          <w:sz w:val="20"/>
          <w:szCs w:val="20"/>
        </w:rPr>
        <w:t>The section retains full control of its</w:t>
      </w:r>
      <w:r w:rsidR="00A55B42">
        <w:rPr>
          <w:rFonts w:ascii="Arial" w:hAnsi="Arial" w:cs="Arial"/>
          <w:i/>
          <w:sz w:val="20"/>
          <w:szCs w:val="20"/>
        </w:rPr>
        <w:t xml:space="preserve"> finances</w:t>
      </w:r>
      <w:r>
        <w:rPr>
          <w:rFonts w:ascii="Arial" w:hAnsi="Arial" w:cs="Arial"/>
          <w:i/>
          <w:sz w:val="20"/>
          <w:szCs w:val="20"/>
        </w:rPr>
        <w:t xml:space="preserve"> (including checking accounts and investments) but utilizes the State Bar</w:t>
      </w:r>
      <w:r w:rsidR="00A55B42">
        <w:rPr>
          <w:rFonts w:ascii="Arial" w:hAnsi="Arial" w:cs="Arial"/>
          <w:i/>
          <w:sz w:val="20"/>
          <w:szCs w:val="20"/>
        </w:rPr>
        <w:t>’s</w:t>
      </w:r>
      <w:r>
        <w:rPr>
          <w:rFonts w:ascii="Arial" w:hAnsi="Arial" w:cs="Arial"/>
          <w:i/>
          <w:sz w:val="20"/>
          <w:szCs w:val="20"/>
        </w:rPr>
        <w:t xml:space="preserve"> Accounting Services for paying bills </w:t>
      </w:r>
      <w:r w:rsidR="00363ED3">
        <w:rPr>
          <w:rFonts w:ascii="Arial" w:hAnsi="Arial" w:cs="Arial"/>
          <w:i/>
          <w:sz w:val="20"/>
          <w:szCs w:val="20"/>
        </w:rPr>
        <w:t xml:space="preserve">(with State Bar funds) </w:t>
      </w:r>
      <w:r>
        <w:rPr>
          <w:rFonts w:ascii="Arial" w:hAnsi="Arial" w:cs="Arial"/>
          <w:i/>
          <w:sz w:val="20"/>
          <w:szCs w:val="20"/>
        </w:rPr>
        <w:t>and making deposits</w:t>
      </w:r>
      <w:r w:rsidR="00363ED3">
        <w:rPr>
          <w:rFonts w:ascii="Arial" w:hAnsi="Arial" w:cs="Arial"/>
          <w:i/>
          <w:sz w:val="20"/>
          <w:szCs w:val="20"/>
        </w:rPr>
        <w:t>.</w:t>
      </w:r>
      <w:r>
        <w:rPr>
          <w:rFonts w:ascii="Arial" w:hAnsi="Arial" w:cs="Arial"/>
          <w:i/>
          <w:sz w:val="20"/>
          <w:szCs w:val="20"/>
        </w:rPr>
        <w:t xml:space="preserve"> The State Bar provides all bookkeeping and financial statement services. The section is invoiced monthly and </w:t>
      </w:r>
      <w:r w:rsidR="00A55B42">
        <w:rPr>
          <w:rFonts w:ascii="Arial" w:hAnsi="Arial" w:cs="Arial"/>
          <w:i/>
          <w:sz w:val="20"/>
          <w:szCs w:val="20"/>
        </w:rPr>
        <w:t xml:space="preserve">reimburses </w:t>
      </w:r>
      <w:r>
        <w:rPr>
          <w:rFonts w:ascii="Arial" w:hAnsi="Arial" w:cs="Arial"/>
          <w:i/>
          <w:sz w:val="20"/>
          <w:szCs w:val="20"/>
        </w:rPr>
        <w:t xml:space="preserve">the State Bar </w:t>
      </w:r>
      <w:r w:rsidR="00A55B42">
        <w:rPr>
          <w:rFonts w:ascii="Arial" w:hAnsi="Arial" w:cs="Arial"/>
          <w:i/>
          <w:sz w:val="20"/>
          <w:szCs w:val="20"/>
        </w:rPr>
        <w:t>for funds</w:t>
      </w:r>
      <w:r>
        <w:rPr>
          <w:rFonts w:ascii="Arial" w:hAnsi="Arial" w:cs="Arial"/>
          <w:i/>
          <w:sz w:val="20"/>
          <w:szCs w:val="20"/>
        </w:rPr>
        <w:t xml:space="preserve"> expended on the section</w:t>
      </w:r>
      <w:r w:rsidR="00A55B42">
        <w:rPr>
          <w:rFonts w:ascii="Arial" w:hAnsi="Arial" w:cs="Arial"/>
          <w:i/>
          <w:sz w:val="20"/>
          <w:szCs w:val="20"/>
        </w:rPr>
        <w:t>’</w:t>
      </w:r>
      <w:r>
        <w:rPr>
          <w:rFonts w:ascii="Arial" w:hAnsi="Arial" w:cs="Arial"/>
          <w:i/>
          <w:sz w:val="20"/>
          <w:szCs w:val="20"/>
        </w:rPr>
        <w:t xml:space="preserve">s behalf. </w:t>
      </w:r>
    </w:p>
    <w:p w14:paraId="475FFD0B" w14:textId="77777777" w:rsidR="00751381" w:rsidRDefault="00751381" w:rsidP="00A55B42">
      <w:pPr>
        <w:pStyle w:val="ListParagraph"/>
        <w:ind w:left="0"/>
        <w:jc w:val="both"/>
        <w:rPr>
          <w:rFonts w:ascii="Arial" w:hAnsi="Arial" w:cs="Arial"/>
          <w:i/>
          <w:sz w:val="20"/>
          <w:szCs w:val="20"/>
        </w:rPr>
      </w:pPr>
    </w:p>
    <w:p w14:paraId="728C63B4" w14:textId="559EB5F6" w:rsidR="001B4326" w:rsidRDefault="00751381" w:rsidP="008B5B72">
      <w:pPr>
        <w:pStyle w:val="ListParagraph"/>
        <w:numPr>
          <w:ilvl w:val="0"/>
          <w:numId w:val="28"/>
        </w:numPr>
        <w:jc w:val="both"/>
        <w:rPr>
          <w:rFonts w:ascii="Arial" w:hAnsi="Arial" w:cs="Arial"/>
          <w:i/>
          <w:sz w:val="20"/>
          <w:szCs w:val="20"/>
        </w:rPr>
      </w:pPr>
      <w:r>
        <w:rPr>
          <w:rFonts w:ascii="Arial" w:hAnsi="Arial" w:cs="Arial"/>
          <w:i/>
          <w:sz w:val="20"/>
          <w:szCs w:val="20"/>
        </w:rPr>
        <w:t xml:space="preserve">The section retains full control of its </w:t>
      </w:r>
      <w:r w:rsidR="00A55B42">
        <w:rPr>
          <w:rFonts w:ascii="Arial" w:hAnsi="Arial" w:cs="Arial"/>
          <w:i/>
          <w:sz w:val="20"/>
          <w:szCs w:val="20"/>
        </w:rPr>
        <w:t>funds, i.e. it</w:t>
      </w:r>
      <w:r>
        <w:rPr>
          <w:rFonts w:ascii="Arial" w:hAnsi="Arial" w:cs="Arial"/>
          <w:i/>
          <w:sz w:val="20"/>
          <w:szCs w:val="20"/>
        </w:rPr>
        <w:t xml:space="preserve"> pays its own bills, makes deposits, keeps current books and financial statements</w:t>
      </w:r>
      <w:r w:rsidR="00705604">
        <w:rPr>
          <w:rFonts w:ascii="Arial" w:hAnsi="Arial" w:cs="Arial"/>
          <w:i/>
          <w:sz w:val="20"/>
          <w:szCs w:val="20"/>
        </w:rPr>
        <w:t xml:space="preserve">. The section </w:t>
      </w:r>
      <w:r>
        <w:rPr>
          <w:rFonts w:ascii="Arial" w:hAnsi="Arial" w:cs="Arial"/>
          <w:i/>
          <w:sz w:val="20"/>
          <w:szCs w:val="20"/>
        </w:rPr>
        <w:t>provides all of the appropriate information to the State Bar on a monthly basis so that the State Bar is in compliance with record keeping requirements and the annual audit</w:t>
      </w:r>
      <w:r w:rsidR="009D058B">
        <w:rPr>
          <w:rFonts w:ascii="Arial" w:hAnsi="Arial" w:cs="Arial"/>
          <w:i/>
          <w:sz w:val="20"/>
          <w:szCs w:val="20"/>
        </w:rPr>
        <w:t>.</w:t>
      </w:r>
      <w:r>
        <w:rPr>
          <w:rFonts w:ascii="Arial" w:hAnsi="Arial" w:cs="Arial"/>
          <w:i/>
          <w:sz w:val="20"/>
          <w:szCs w:val="20"/>
        </w:rPr>
        <w:t xml:space="preserve"> </w:t>
      </w:r>
      <w:r w:rsidR="00A55B42">
        <w:rPr>
          <w:rFonts w:ascii="Arial" w:hAnsi="Arial" w:cs="Arial"/>
          <w:i/>
          <w:sz w:val="20"/>
          <w:szCs w:val="20"/>
        </w:rPr>
        <w:t xml:space="preserve">The State Bar provides financial reports to the section chair and treasurer from the information received from the section. </w:t>
      </w:r>
    </w:p>
    <w:p w14:paraId="7A16E79F" w14:textId="2AEA6A38" w:rsidR="001E31A8" w:rsidRPr="008B5B72" w:rsidRDefault="001E31A8" w:rsidP="001E31A8">
      <w:pPr>
        <w:pStyle w:val="ListParagraph"/>
        <w:jc w:val="both"/>
        <w:rPr>
          <w:rFonts w:ascii="Arial" w:hAnsi="Arial" w:cs="Arial"/>
          <w:i/>
          <w:sz w:val="20"/>
          <w:szCs w:val="20"/>
        </w:rPr>
      </w:pPr>
    </w:p>
    <w:p w14:paraId="7ECB484B" w14:textId="2F863BD5" w:rsidR="001B4326" w:rsidRPr="008B5B72" w:rsidRDefault="001B4326" w:rsidP="008B5B72">
      <w:pPr>
        <w:jc w:val="both"/>
        <w:rPr>
          <w:rFonts w:ascii="Arial" w:hAnsi="Arial" w:cs="Arial"/>
          <w:i/>
          <w:sz w:val="20"/>
          <w:szCs w:val="20"/>
        </w:rPr>
      </w:pPr>
      <w:r>
        <w:rPr>
          <w:rFonts w:ascii="Arial" w:hAnsi="Arial" w:cs="Arial"/>
          <w:i/>
          <w:sz w:val="20"/>
          <w:szCs w:val="20"/>
        </w:rPr>
        <w:t>The following sample policy is intended to</w:t>
      </w:r>
      <w:r w:rsidR="00705604">
        <w:rPr>
          <w:rFonts w:ascii="Arial" w:hAnsi="Arial" w:cs="Arial"/>
          <w:i/>
          <w:sz w:val="20"/>
          <w:szCs w:val="20"/>
        </w:rPr>
        <w:t xml:space="preserve"> be used as a template for all three</w:t>
      </w:r>
      <w:r>
        <w:rPr>
          <w:rFonts w:ascii="Arial" w:hAnsi="Arial" w:cs="Arial"/>
          <w:i/>
          <w:sz w:val="20"/>
          <w:szCs w:val="20"/>
        </w:rPr>
        <w:t xml:space="preserve"> section models. The gray highlighted </w:t>
      </w:r>
      <w:r w:rsidR="001E31A8">
        <w:rPr>
          <w:rFonts w:ascii="Arial" w:hAnsi="Arial" w:cs="Arial"/>
          <w:i/>
          <w:sz w:val="20"/>
          <w:szCs w:val="20"/>
        </w:rPr>
        <w:t xml:space="preserve">text identifies </w:t>
      </w:r>
      <w:r w:rsidR="00705604">
        <w:rPr>
          <w:rFonts w:ascii="Arial" w:hAnsi="Arial" w:cs="Arial"/>
          <w:i/>
          <w:sz w:val="20"/>
          <w:szCs w:val="20"/>
        </w:rPr>
        <w:t>information that should be determined by each section</w:t>
      </w:r>
      <w:r w:rsidR="001E31A8">
        <w:rPr>
          <w:rFonts w:ascii="Arial" w:hAnsi="Arial" w:cs="Arial"/>
          <w:i/>
          <w:sz w:val="20"/>
          <w:szCs w:val="20"/>
        </w:rPr>
        <w:t xml:space="preserve">. The </w:t>
      </w:r>
      <w:r>
        <w:rPr>
          <w:rFonts w:ascii="Arial" w:hAnsi="Arial" w:cs="Arial"/>
          <w:i/>
          <w:sz w:val="20"/>
          <w:szCs w:val="20"/>
        </w:rPr>
        <w:t>minimum standards</w:t>
      </w:r>
      <w:r w:rsidR="001E31A8">
        <w:rPr>
          <w:rFonts w:ascii="Arial" w:hAnsi="Arial" w:cs="Arial"/>
          <w:i/>
          <w:sz w:val="20"/>
          <w:szCs w:val="20"/>
        </w:rPr>
        <w:t xml:space="preserve"> are identifi</w:t>
      </w:r>
      <w:r>
        <w:rPr>
          <w:rFonts w:ascii="Arial" w:hAnsi="Arial" w:cs="Arial"/>
          <w:i/>
          <w:sz w:val="20"/>
          <w:szCs w:val="20"/>
        </w:rPr>
        <w:t>ed by *asterisks*.</w:t>
      </w:r>
      <w:r w:rsidR="001E31A8">
        <w:rPr>
          <w:rFonts w:ascii="Arial" w:hAnsi="Arial" w:cs="Arial"/>
          <w:i/>
          <w:sz w:val="20"/>
          <w:szCs w:val="20"/>
        </w:rPr>
        <w:t xml:space="preserve"> </w:t>
      </w:r>
      <w:r w:rsidR="005E6898">
        <w:rPr>
          <w:rFonts w:ascii="Arial" w:hAnsi="Arial" w:cs="Arial"/>
          <w:i/>
          <w:sz w:val="20"/>
          <w:szCs w:val="20"/>
        </w:rPr>
        <w:t xml:space="preserve">If the section </w:t>
      </w:r>
      <w:r w:rsidR="00363ED3">
        <w:rPr>
          <w:rFonts w:ascii="Arial" w:hAnsi="Arial" w:cs="Arial"/>
          <w:i/>
          <w:sz w:val="20"/>
          <w:szCs w:val="20"/>
        </w:rPr>
        <w:t>needs any</w:t>
      </w:r>
      <w:r w:rsidR="005E6898">
        <w:rPr>
          <w:rFonts w:ascii="Arial" w:hAnsi="Arial" w:cs="Arial"/>
          <w:i/>
          <w:sz w:val="20"/>
          <w:szCs w:val="20"/>
        </w:rPr>
        <w:t xml:space="preserve"> assistance</w:t>
      </w:r>
      <w:r w:rsidR="00363ED3">
        <w:rPr>
          <w:rFonts w:ascii="Arial" w:hAnsi="Arial" w:cs="Arial"/>
          <w:i/>
          <w:sz w:val="20"/>
          <w:szCs w:val="20"/>
        </w:rPr>
        <w:t>,</w:t>
      </w:r>
      <w:r w:rsidR="005E6898">
        <w:rPr>
          <w:rFonts w:ascii="Arial" w:hAnsi="Arial" w:cs="Arial"/>
          <w:i/>
          <w:sz w:val="20"/>
          <w:szCs w:val="20"/>
        </w:rPr>
        <w:t xml:space="preserve">has questions on these guidelines, </w:t>
      </w:r>
      <w:r w:rsidR="00363ED3">
        <w:rPr>
          <w:rFonts w:ascii="Arial" w:hAnsi="Arial" w:cs="Arial"/>
          <w:i/>
          <w:sz w:val="20"/>
          <w:szCs w:val="20"/>
        </w:rPr>
        <w:t xml:space="preserve">or would like help developing their own policy, </w:t>
      </w:r>
      <w:r w:rsidR="005E6898">
        <w:rPr>
          <w:rFonts w:ascii="Arial" w:hAnsi="Arial" w:cs="Arial"/>
          <w:i/>
          <w:sz w:val="20"/>
          <w:szCs w:val="20"/>
        </w:rPr>
        <w:t xml:space="preserve">please call </w:t>
      </w:r>
      <w:r w:rsidR="001E31A8">
        <w:rPr>
          <w:rFonts w:ascii="Arial" w:hAnsi="Arial" w:cs="Arial"/>
          <w:i/>
          <w:sz w:val="20"/>
          <w:szCs w:val="20"/>
        </w:rPr>
        <w:t>the State Bar’</w:t>
      </w:r>
      <w:r w:rsidR="005E6898">
        <w:rPr>
          <w:rFonts w:ascii="Arial" w:hAnsi="Arial" w:cs="Arial"/>
          <w:i/>
          <w:sz w:val="20"/>
          <w:szCs w:val="20"/>
        </w:rPr>
        <w:t>s finance division d</w:t>
      </w:r>
      <w:r w:rsidR="001E31A8">
        <w:rPr>
          <w:rFonts w:ascii="Arial" w:hAnsi="Arial" w:cs="Arial"/>
          <w:i/>
          <w:sz w:val="20"/>
          <w:szCs w:val="20"/>
        </w:rPr>
        <w:t>irector, Tracy Jarratt, at (512) 427-1481</w:t>
      </w:r>
      <w:r w:rsidR="00705604">
        <w:rPr>
          <w:rFonts w:ascii="Arial" w:hAnsi="Arial" w:cs="Arial"/>
          <w:i/>
          <w:sz w:val="20"/>
          <w:szCs w:val="20"/>
        </w:rPr>
        <w:t>.</w:t>
      </w:r>
    </w:p>
    <w:p w14:paraId="76E14271" w14:textId="6D8654A1" w:rsidR="00751381" w:rsidRDefault="00751381" w:rsidP="00A55B42">
      <w:pPr>
        <w:pStyle w:val="ListParagraph"/>
        <w:ind w:left="0"/>
        <w:jc w:val="both"/>
        <w:rPr>
          <w:rFonts w:ascii="Arial" w:hAnsi="Arial" w:cs="Arial"/>
          <w:i/>
          <w:sz w:val="20"/>
          <w:szCs w:val="20"/>
        </w:rPr>
      </w:pPr>
    </w:p>
    <w:p w14:paraId="556999D3" w14:textId="0D70FD55" w:rsidR="008B5B72" w:rsidRDefault="008B5B72" w:rsidP="00A55B42">
      <w:pPr>
        <w:pStyle w:val="ListParagraph"/>
        <w:ind w:left="0"/>
        <w:jc w:val="both"/>
        <w:rPr>
          <w:rFonts w:ascii="Arial" w:hAnsi="Arial" w:cs="Arial"/>
          <w:i/>
          <w:sz w:val="20"/>
          <w:szCs w:val="20"/>
        </w:rPr>
      </w:pPr>
    </w:p>
    <w:p w14:paraId="42B361AC" w14:textId="3C66F1EC" w:rsidR="008B5B72" w:rsidRDefault="008B5B72" w:rsidP="00A55B42">
      <w:pPr>
        <w:pStyle w:val="ListParagraph"/>
        <w:ind w:left="0"/>
        <w:jc w:val="both"/>
        <w:rPr>
          <w:rFonts w:ascii="Arial" w:hAnsi="Arial" w:cs="Arial"/>
          <w:i/>
          <w:sz w:val="20"/>
          <w:szCs w:val="20"/>
        </w:rPr>
      </w:pPr>
    </w:p>
    <w:p w14:paraId="545BCB8A" w14:textId="0160F09D" w:rsidR="008B5B72" w:rsidRDefault="008B5B72" w:rsidP="00A55B42">
      <w:pPr>
        <w:pStyle w:val="ListParagraph"/>
        <w:ind w:left="0"/>
        <w:jc w:val="both"/>
        <w:rPr>
          <w:rFonts w:ascii="Arial" w:hAnsi="Arial" w:cs="Arial"/>
          <w:i/>
          <w:sz w:val="20"/>
          <w:szCs w:val="20"/>
        </w:rPr>
      </w:pPr>
    </w:p>
    <w:p w14:paraId="7EFB74D9" w14:textId="4A831859" w:rsidR="008B5B72" w:rsidRDefault="008B5B72" w:rsidP="00A55B42">
      <w:pPr>
        <w:pStyle w:val="ListParagraph"/>
        <w:ind w:left="0"/>
        <w:jc w:val="both"/>
        <w:rPr>
          <w:rFonts w:ascii="Arial" w:hAnsi="Arial" w:cs="Arial"/>
          <w:i/>
          <w:sz w:val="20"/>
          <w:szCs w:val="20"/>
        </w:rPr>
      </w:pPr>
    </w:p>
    <w:p w14:paraId="2249E39A" w14:textId="291355A0" w:rsidR="008B5B72" w:rsidRDefault="008B5B72" w:rsidP="00A55B42">
      <w:pPr>
        <w:pStyle w:val="ListParagraph"/>
        <w:ind w:left="0"/>
        <w:jc w:val="both"/>
        <w:rPr>
          <w:rFonts w:ascii="Arial" w:hAnsi="Arial" w:cs="Arial"/>
          <w:i/>
          <w:sz w:val="20"/>
          <w:szCs w:val="20"/>
        </w:rPr>
      </w:pPr>
    </w:p>
    <w:p w14:paraId="65C89F15" w14:textId="5CD37E07" w:rsidR="008B5B72" w:rsidRDefault="008B5B72" w:rsidP="00A55B42">
      <w:pPr>
        <w:pStyle w:val="ListParagraph"/>
        <w:ind w:left="0"/>
        <w:jc w:val="both"/>
        <w:rPr>
          <w:rFonts w:ascii="Arial" w:hAnsi="Arial" w:cs="Arial"/>
          <w:i/>
          <w:sz w:val="20"/>
          <w:szCs w:val="20"/>
        </w:rPr>
      </w:pPr>
    </w:p>
    <w:p w14:paraId="3896AFAE" w14:textId="040373C7" w:rsidR="008B5B72" w:rsidRDefault="008B5B72" w:rsidP="00A55B42">
      <w:pPr>
        <w:pStyle w:val="ListParagraph"/>
        <w:ind w:left="0"/>
        <w:jc w:val="both"/>
        <w:rPr>
          <w:rFonts w:ascii="Arial" w:hAnsi="Arial" w:cs="Arial"/>
          <w:i/>
          <w:sz w:val="20"/>
          <w:szCs w:val="20"/>
        </w:rPr>
      </w:pPr>
    </w:p>
    <w:p w14:paraId="137D5337" w14:textId="71FD2D56" w:rsidR="008B5B72" w:rsidRDefault="008B5B72" w:rsidP="00A55B42">
      <w:pPr>
        <w:pStyle w:val="ListParagraph"/>
        <w:ind w:left="0"/>
        <w:jc w:val="both"/>
        <w:rPr>
          <w:rFonts w:ascii="Arial" w:hAnsi="Arial" w:cs="Arial"/>
          <w:i/>
          <w:sz w:val="20"/>
          <w:szCs w:val="20"/>
        </w:rPr>
      </w:pPr>
    </w:p>
    <w:p w14:paraId="18C124C5" w14:textId="0C226985" w:rsidR="008B5B72" w:rsidRDefault="008B5B72" w:rsidP="00A55B42">
      <w:pPr>
        <w:pStyle w:val="ListParagraph"/>
        <w:ind w:left="0"/>
        <w:jc w:val="both"/>
        <w:rPr>
          <w:rFonts w:ascii="Arial" w:hAnsi="Arial" w:cs="Arial"/>
          <w:i/>
          <w:sz w:val="20"/>
          <w:szCs w:val="20"/>
        </w:rPr>
      </w:pPr>
    </w:p>
    <w:p w14:paraId="1F36C5BF" w14:textId="587A9682" w:rsidR="008B5B72" w:rsidRDefault="008B5B72" w:rsidP="00A55B42">
      <w:pPr>
        <w:pStyle w:val="ListParagraph"/>
        <w:ind w:left="0"/>
        <w:jc w:val="both"/>
        <w:rPr>
          <w:rFonts w:ascii="Arial" w:hAnsi="Arial" w:cs="Arial"/>
          <w:i/>
          <w:sz w:val="20"/>
          <w:szCs w:val="20"/>
        </w:rPr>
      </w:pPr>
    </w:p>
    <w:p w14:paraId="71ECE9EA" w14:textId="4C4BDE69" w:rsidR="008B5B72" w:rsidRDefault="008B5B72" w:rsidP="00A55B42">
      <w:pPr>
        <w:pStyle w:val="ListParagraph"/>
        <w:ind w:left="0"/>
        <w:jc w:val="both"/>
        <w:rPr>
          <w:rFonts w:ascii="Arial" w:hAnsi="Arial" w:cs="Arial"/>
          <w:i/>
          <w:sz w:val="20"/>
          <w:szCs w:val="20"/>
        </w:rPr>
      </w:pPr>
    </w:p>
    <w:p w14:paraId="15A03B63" w14:textId="2AC0FA1F" w:rsidR="008B5B72" w:rsidRDefault="008B5B72" w:rsidP="00A55B42">
      <w:pPr>
        <w:pStyle w:val="ListParagraph"/>
        <w:ind w:left="0"/>
        <w:jc w:val="both"/>
        <w:rPr>
          <w:rFonts w:ascii="Arial" w:hAnsi="Arial" w:cs="Arial"/>
          <w:i/>
          <w:sz w:val="20"/>
          <w:szCs w:val="20"/>
        </w:rPr>
      </w:pPr>
    </w:p>
    <w:p w14:paraId="48483CDF" w14:textId="7E4098ED" w:rsidR="008B5B72" w:rsidRDefault="008B5B72" w:rsidP="00A55B42">
      <w:pPr>
        <w:pStyle w:val="ListParagraph"/>
        <w:ind w:left="0"/>
        <w:jc w:val="both"/>
        <w:rPr>
          <w:rFonts w:ascii="Arial" w:hAnsi="Arial" w:cs="Arial"/>
          <w:i/>
          <w:sz w:val="20"/>
          <w:szCs w:val="20"/>
        </w:rPr>
      </w:pPr>
    </w:p>
    <w:p w14:paraId="0F37BC74" w14:textId="77777777" w:rsidR="008B5B72" w:rsidRDefault="008B5B72" w:rsidP="00A55B42">
      <w:pPr>
        <w:pStyle w:val="ListParagraph"/>
        <w:ind w:left="0"/>
        <w:jc w:val="both"/>
        <w:rPr>
          <w:rFonts w:ascii="Arial" w:hAnsi="Arial" w:cs="Arial"/>
          <w:i/>
          <w:sz w:val="20"/>
          <w:szCs w:val="20"/>
        </w:rPr>
      </w:pPr>
    </w:p>
    <w:p w14:paraId="03B6C170" w14:textId="7BE09F6B" w:rsidR="00B6081D" w:rsidRDefault="00B6081D" w:rsidP="00A55B42">
      <w:pPr>
        <w:pStyle w:val="ListParagraph"/>
        <w:ind w:left="0"/>
        <w:jc w:val="both"/>
        <w:rPr>
          <w:rFonts w:ascii="Arial" w:hAnsi="Arial" w:cs="Arial"/>
          <w:i/>
          <w:sz w:val="20"/>
          <w:szCs w:val="20"/>
        </w:rPr>
      </w:pPr>
    </w:p>
    <w:p w14:paraId="7350B43E" w14:textId="77777777" w:rsidR="006F2D17" w:rsidRPr="00F619E6" w:rsidRDefault="006F2D17" w:rsidP="00A55B42">
      <w:pPr>
        <w:pStyle w:val="ListParagraph"/>
        <w:ind w:left="0"/>
        <w:jc w:val="both"/>
        <w:rPr>
          <w:rFonts w:ascii="Arial" w:hAnsi="Arial" w:cs="Arial"/>
          <w:i/>
          <w:sz w:val="20"/>
          <w:szCs w:val="20"/>
        </w:rPr>
      </w:pPr>
    </w:p>
    <w:p w14:paraId="21FE2BCC" w14:textId="62E84548" w:rsidR="00CC5C16" w:rsidRDefault="00DD5AFE" w:rsidP="00DD5AFE">
      <w:pPr>
        <w:autoSpaceDE w:val="0"/>
        <w:autoSpaceDN w:val="0"/>
        <w:adjustRightInd w:val="0"/>
        <w:spacing w:after="0" w:line="240" w:lineRule="auto"/>
        <w:jc w:val="center"/>
        <w:rPr>
          <w:rFonts w:ascii="Arial" w:hAnsi="Arial" w:cs="Arial"/>
          <w:i/>
          <w:sz w:val="20"/>
          <w:szCs w:val="20"/>
        </w:rPr>
      </w:pPr>
      <w:r>
        <w:rPr>
          <w:rFonts w:ascii="Arial" w:hAnsi="Arial" w:cs="Arial"/>
          <w:i/>
          <w:sz w:val="20"/>
          <w:szCs w:val="20"/>
        </w:rPr>
        <w:t>--------------------------------------------SAMPLE POLICY--------------------------------------------</w:t>
      </w:r>
    </w:p>
    <w:p w14:paraId="30F9E9C5" w14:textId="77777777" w:rsidR="00CD30F7" w:rsidRDefault="00CD30F7" w:rsidP="00DD5AFE">
      <w:pPr>
        <w:autoSpaceDE w:val="0"/>
        <w:autoSpaceDN w:val="0"/>
        <w:adjustRightInd w:val="0"/>
        <w:spacing w:after="0" w:line="240" w:lineRule="auto"/>
        <w:jc w:val="center"/>
        <w:rPr>
          <w:rFonts w:ascii="Arial" w:hAnsi="Arial" w:cs="Arial"/>
          <w:i/>
          <w:sz w:val="20"/>
          <w:szCs w:val="20"/>
        </w:rPr>
      </w:pPr>
    </w:p>
    <w:p w14:paraId="56936CBC" w14:textId="4762B656" w:rsidR="00DD5AFE" w:rsidRPr="00CD30F7" w:rsidRDefault="00CD30F7" w:rsidP="00DD5AFE">
      <w:pPr>
        <w:autoSpaceDE w:val="0"/>
        <w:autoSpaceDN w:val="0"/>
        <w:adjustRightInd w:val="0"/>
        <w:spacing w:after="0" w:line="240" w:lineRule="auto"/>
        <w:jc w:val="center"/>
        <w:rPr>
          <w:rFonts w:ascii="Arial" w:hAnsi="Arial" w:cs="Arial"/>
          <w:i/>
          <w:sz w:val="32"/>
          <w:szCs w:val="32"/>
        </w:rPr>
      </w:pPr>
      <w:r w:rsidRPr="00CD30F7">
        <w:rPr>
          <w:rFonts w:ascii="Arial" w:hAnsi="Arial" w:cs="Arial"/>
          <w:i/>
          <w:sz w:val="32"/>
          <w:szCs w:val="32"/>
        </w:rPr>
        <w:t>DRAFT</w:t>
      </w:r>
    </w:p>
    <w:p w14:paraId="0262B116" w14:textId="77777777" w:rsidR="00CD30F7" w:rsidRDefault="00CD30F7" w:rsidP="00DD5AFE">
      <w:pPr>
        <w:autoSpaceDE w:val="0"/>
        <w:autoSpaceDN w:val="0"/>
        <w:adjustRightInd w:val="0"/>
        <w:spacing w:after="0" w:line="240" w:lineRule="auto"/>
        <w:jc w:val="center"/>
        <w:rPr>
          <w:rFonts w:ascii="Arial" w:hAnsi="Arial" w:cs="Arial"/>
          <w:i/>
          <w:sz w:val="20"/>
          <w:szCs w:val="20"/>
        </w:rPr>
      </w:pPr>
    </w:p>
    <w:p w14:paraId="2EE2E616" w14:textId="76C2F842" w:rsidR="00AA0188" w:rsidRDefault="00212E3A" w:rsidP="004B6E48">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The following policy </w:t>
      </w:r>
      <w:r w:rsidR="00C310F9">
        <w:rPr>
          <w:rFonts w:ascii="Arial" w:hAnsi="Arial" w:cs="Arial"/>
          <w:i/>
          <w:sz w:val="20"/>
          <w:szCs w:val="20"/>
        </w:rPr>
        <w:t xml:space="preserve">establishes </w:t>
      </w:r>
      <w:r w:rsidR="00DD5AFE">
        <w:rPr>
          <w:rFonts w:ascii="Arial" w:hAnsi="Arial" w:cs="Arial"/>
          <w:i/>
          <w:sz w:val="20"/>
          <w:szCs w:val="20"/>
        </w:rPr>
        <w:t>requirements over financial processes within</w:t>
      </w:r>
      <w:r w:rsidR="00DE3B7B">
        <w:rPr>
          <w:rFonts w:ascii="Arial" w:hAnsi="Arial" w:cs="Arial"/>
          <w:i/>
          <w:sz w:val="20"/>
          <w:szCs w:val="20"/>
        </w:rPr>
        <w:t xml:space="preserve"> </w:t>
      </w:r>
      <w:r w:rsidR="00D931C8" w:rsidRPr="00F4152F">
        <w:rPr>
          <w:rFonts w:ascii="Arial" w:hAnsi="Arial" w:cs="Arial"/>
          <w:i/>
          <w:sz w:val="20"/>
          <w:szCs w:val="20"/>
          <w:highlight w:val="lightGray"/>
        </w:rPr>
        <w:t>Section</w:t>
      </w:r>
      <w:r w:rsidR="00F4152F" w:rsidRPr="008465C3">
        <w:rPr>
          <w:rFonts w:ascii="Arial" w:hAnsi="Arial" w:cs="Arial"/>
          <w:i/>
          <w:sz w:val="20"/>
          <w:szCs w:val="20"/>
          <w:highlight w:val="lightGray"/>
        </w:rPr>
        <w:t xml:space="preserve"> name</w:t>
      </w:r>
      <w:r w:rsidR="00C310F9">
        <w:rPr>
          <w:rFonts w:ascii="Arial" w:hAnsi="Arial" w:cs="Arial"/>
          <w:i/>
          <w:sz w:val="20"/>
          <w:szCs w:val="20"/>
        </w:rPr>
        <w:t xml:space="preserve"> </w:t>
      </w:r>
      <w:r w:rsidR="00DD5AFE">
        <w:rPr>
          <w:rFonts w:ascii="Arial" w:hAnsi="Arial" w:cs="Arial"/>
          <w:i/>
          <w:sz w:val="20"/>
          <w:szCs w:val="20"/>
        </w:rPr>
        <w:t>that</w:t>
      </w:r>
      <w:r w:rsidR="00C310F9">
        <w:rPr>
          <w:rFonts w:ascii="Arial" w:hAnsi="Arial" w:cs="Arial"/>
          <w:i/>
          <w:sz w:val="20"/>
          <w:szCs w:val="20"/>
        </w:rPr>
        <w:t xml:space="preserve"> ensure appropriate controls are in place </w:t>
      </w:r>
      <w:r w:rsidR="00705604">
        <w:rPr>
          <w:rFonts w:ascii="Arial" w:hAnsi="Arial" w:cs="Arial"/>
          <w:i/>
          <w:sz w:val="20"/>
          <w:szCs w:val="20"/>
        </w:rPr>
        <w:t xml:space="preserve">for </w:t>
      </w:r>
      <w:r w:rsidR="00C310F9">
        <w:rPr>
          <w:rFonts w:ascii="Arial" w:hAnsi="Arial" w:cs="Arial"/>
          <w:i/>
          <w:sz w:val="20"/>
          <w:szCs w:val="20"/>
        </w:rPr>
        <w:t xml:space="preserve">the maintenance and disbursement of </w:t>
      </w:r>
      <w:r w:rsidR="00A234E7">
        <w:rPr>
          <w:rFonts w:ascii="Arial" w:hAnsi="Arial" w:cs="Arial"/>
          <w:i/>
          <w:sz w:val="20"/>
          <w:szCs w:val="20"/>
        </w:rPr>
        <w:t>s</w:t>
      </w:r>
      <w:r w:rsidR="00D931C8">
        <w:rPr>
          <w:rFonts w:ascii="Arial" w:hAnsi="Arial" w:cs="Arial"/>
          <w:i/>
          <w:sz w:val="20"/>
          <w:szCs w:val="20"/>
        </w:rPr>
        <w:t>ection</w:t>
      </w:r>
      <w:r w:rsidR="00C310F9">
        <w:rPr>
          <w:rFonts w:ascii="Arial" w:hAnsi="Arial" w:cs="Arial"/>
          <w:i/>
          <w:sz w:val="20"/>
          <w:szCs w:val="20"/>
        </w:rPr>
        <w:t xml:space="preserve"> funds in accordance with Board Policy Manual </w:t>
      </w:r>
      <w:r w:rsidR="00D931C8">
        <w:rPr>
          <w:rFonts w:ascii="Arial" w:hAnsi="Arial" w:cs="Arial"/>
          <w:i/>
          <w:sz w:val="20"/>
          <w:szCs w:val="20"/>
        </w:rPr>
        <w:t>Section</w:t>
      </w:r>
      <w:r w:rsidR="00C310F9">
        <w:rPr>
          <w:rFonts w:ascii="Arial" w:hAnsi="Arial" w:cs="Arial"/>
          <w:i/>
          <w:sz w:val="20"/>
          <w:szCs w:val="20"/>
        </w:rPr>
        <w:t xml:space="preserve"> 5.01.06. </w:t>
      </w:r>
      <w:r w:rsidR="00AA0188">
        <w:rPr>
          <w:rFonts w:ascii="Arial" w:hAnsi="Arial" w:cs="Arial"/>
          <w:i/>
          <w:sz w:val="20"/>
          <w:szCs w:val="20"/>
        </w:rPr>
        <w:t xml:space="preserve"> </w:t>
      </w:r>
      <w:r w:rsidR="00C310F9">
        <w:rPr>
          <w:rFonts w:ascii="Arial" w:hAnsi="Arial" w:cs="Arial"/>
          <w:i/>
          <w:sz w:val="20"/>
          <w:szCs w:val="20"/>
        </w:rPr>
        <w:t xml:space="preserve">This </w:t>
      </w:r>
      <w:r w:rsidR="00D931C8">
        <w:rPr>
          <w:rFonts w:ascii="Arial" w:hAnsi="Arial" w:cs="Arial"/>
          <w:i/>
          <w:sz w:val="20"/>
          <w:szCs w:val="20"/>
        </w:rPr>
        <w:t>Section</w:t>
      </w:r>
      <w:r w:rsidR="00C310F9">
        <w:rPr>
          <w:rFonts w:ascii="Arial" w:hAnsi="Arial" w:cs="Arial"/>
          <w:i/>
          <w:sz w:val="20"/>
          <w:szCs w:val="20"/>
        </w:rPr>
        <w:t xml:space="preserve"> Internal Control Policy was adopted by </w:t>
      </w:r>
      <w:r w:rsidR="008465C3" w:rsidRPr="009400DF">
        <w:rPr>
          <w:rFonts w:ascii="Arial" w:hAnsi="Arial" w:cs="Arial"/>
          <w:i/>
          <w:sz w:val="20"/>
          <w:szCs w:val="20"/>
          <w:highlight w:val="lightGray"/>
        </w:rPr>
        <w:t>Section Name</w:t>
      </w:r>
      <w:r w:rsidR="00C310F9" w:rsidRPr="008465C3">
        <w:rPr>
          <w:rFonts w:ascii="Arial" w:hAnsi="Arial" w:cs="Arial"/>
          <w:i/>
          <w:sz w:val="20"/>
          <w:szCs w:val="20"/>
        </w:rPr>
        <w:t xml:space="preserve"> </w:t>
      </w:r>
      <w:r w:rsidR="00C310F9">
        <w:rPr>
          <w:rFonts w:ascii="Arial" w:hAnsi="Arial" w:cs="Arial"/>
          <w:i/>
          <w:sz w:val="20"/>
          <w:szCs w:val="20"/>
        </w:rPr>
        <w:t xml:space="preserve">council on </w:t>
      </w:r>
      <w:r w:rsidR="00C310F9" w:rsidRPr="00DD5AFE">
        <w:rPr>
          <w:rFonts w:ascii="Arial" w:hAnsi="Arial" w:cs="Arial"/>
          <w:i/>
          <w:sz w:val="20"/>
          <w:szCs w:val="20"/>
          <w:highlight w:val="lightGray"/>
        </w:rPr>
        <w:t>XX/XX/XX</w:t>
      </w:r>
      <w:r w:rsidR="00C310F9">
        <w:rPr>
          <w:rFonts w:ascii="Arial" w:hAnsi="Arial" w:cs="Arial"/>
          <w:i/>
          <w:sz w:val="20"/>
          <w:szCs w:val="20"/>
        </w:rPr>
        <w:t xml:space="preserve"> and is effective on </w:t>
      </w:r>
      <w:r w:rsidR="00C310F9" w:rsidRPr="00DD5AFE">
        <w:rPr>
          <w:rFonts w:ascii="Arial" w:hAnsi="Arial" w:cs="Arial"/>
          <w:i/>
          <w:sz w:val="20"/>
          <w:szCs w:val="20"/>
          <w:highlight w:val="lightGray"/>
        </w:rPr>
        <w:t>XX/XX/XX</w:t>
      </w:r>
      <w:r w:rsidR="00C310F9" w:rsidRPr="00F33F8C">
        <w:rPr>
          <w:rFonts w:ascii="Arial" w:hAnsi="Arial"/>
          <w:i/>
          <w:sz w:val="20"/>
          <w:highlight w:val="lightGray"/>
        </w:rPr>
        <w:t>.</w:t>
      </w:r>
      <w:r w:rsidR="00C310F9">
        <w:rPr>
          <w:rFonts w:ascii="Arial" w:hAnsi="Arial" w:cs="Arial"/>
          <w:i/>
          <w:sz w:val="20"/>
          <w:szCs w:val="20"/>
        </w:rPr>
        <w:t xml:space="preserve"> </w:t>
      </w:r>
    </w:p>
    <w:p w14:paraId="39FC5A7A" w14:textId="0E930B20" w:rsidR="00F4152F" w:rsidRPr="00F33F8C" w:rsidRDefault="00F4152F" w:rsidP="004B6E48">
      <w:pPr>
        <w:autoSpaceDE w:val="0"/>
        <w:autoSpaceDN w:val="0"/>
        <w:adjustRightInd w:val="0"/>
        <w:spacing w:after="0" w:line="240" w:lineRule="auto"/>
        <w:rPr>
          <w:rFonts w:ascii="Arial" w:hAnsi="Arial"/>
          <w:i/>
          <w:sz w:val="20"/>
        </w:rPr>
      </w:pPr>
    </w:p>
    <w:p w14:paraId="3023E3FF" w14:textId="77777777" w:rsidR="000A6D66" w:rsidRPr="00F33F8C" w:rsidRDefault="000A6D66" w:rsidP="000A6D66">
      <w:pPr>
        <w:autoSpaceDE w:val="0"/>
        <w:autoSpaceDN w:val="0"/>
        <w:adjustRightInd w:val="0"/>
        <w:spacing w:after="0" w:line="240" w:lineRule="auto"/>
        <w:jc w:val="center"/>
        <w:rPr>
          <w:rFonts w:ascii="Arial" w:hAnsi="Arial"/>
          <w:sz w:val="20"/>
        </w:rPr>
      </w:pPr>
    </w:p>
    <w:p w14:paraId="2EC77D82" w14:textId="3A08630C" w:rsidR="000A6D66" w:rsidRPr="00F33F8C" w:rsidRDefault="000A6D66" w:rsidP="000A6D66">
      <w:pPr>
        <w:autoSpaceDE w:val="0"/>
        <w:autoSpaceDN w:val="0"/>
        <w:adjustRightInd w:val="0"/>
        <w:spacing w:after="0" w:line="240" w:lineRule="auto"/>
        <w:jc w:val="center"/>
        <w:rPr>
          <w:rFonts w:ascii="Arial" w:hAnsi="Arial"/>
          <w:sz w:val="24"/>
        </w:rPr>
      </w:pPr>
      <w:r w:rsidRPr="009400DF">
        <w:rPr>
          <w:rFonts w:ascii="Arial" w:hAnsi="Arial" w:cs="Arial"/>
          <w:sz w:val="24"/>
          <w:szCs w:val="24"/>
          <w:highlight w:val="lightGray"/>
        </w:rPr>
        <w:t>XYZ Section</w:t>
      </w:r>
      <w:r w:rsidRPr="00F33F8C">
        <w:rPr>
          <w:rFonts w:ascii="Arial" w:hAnsi="Arial"/>
          <w:sz w:val="24"/>
        </w:rPr>
        <w:t xml:space="preserve"> Internal </w:t>
      </w:r>
      <w:r w:rsidRPr="009400DF">
        <w:rPr>
          <w:rFonts w:ascii="Arial" w:hAnsi="Arial" w:cs="Arial"/>
          <w:sz w:val="24"/>
          <w:szCs w:val="24"/>
        </w:rPr>
        <w:t xml:space="preserve">Financial </w:t>
      </w:r>
      <w:r w:rsidRPr="00F33F8C">
        <w:rPr>
          <w:rFonts w:ascii="Arial" w:hAnsi="Arial"/>
          <w:sz w:val="24"/>
        </w:rPr>
        <w:t>Controls</w:t>
      </w:r>
      <w:r w:rsidRPr="009400DF">
        <w:rPr>
          <w:rFonts w:ascii="Arial" w:hAnsi="Arial" w:cs="Arial"/>
          <w:sz w:val="24"/>
          <w:szCs w:val="24"/>
        </w:rPr>
        <w:t xml:space="preserve"> Policy</w:t>
      </w:r>
    </w:p>
    <w:p w14:paraId="3626AA23" w14:textId="77777777" w:rsidR="000A6D66" w:rsidRPr="007F1A75" w:rsidRDefault="000A6D66" w:rsidP="000A6D6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Adopted Month, XX, 20XX</w:t>
      </w:r>
    </w:p>
    <w:p w14:paraId="0459C641" w14:textId="77777777" w:rsidR="000A6D66" w:rsidRDefault="000A6D66" w:rsidP="000A6D66">
      <w:pPr>
        <w:autoSpaceDE w:val="0"/>
        <w:autoSpaceDN w:val="0"/>
        <w:adjustRightInd w:val="0"/>
        <w:spacing w:after="0" w:line="240" w:lineRule="auto"/>
        <w:rPr>
          <w:rFonts w:ascii="Arial" w:hAnsi="Arial" w:cs="Arial"/>
          <w:sz w:val="20"/>
          <w:szCs w:val="20"/>
        </w:rPr>
      </w:pPr>
    </w:p>
    <w:p w14:paraId="06735CA7" w14:textId="1174DBC1" w:rsidR="00ED2977" w:rsidRPr="00B6081D" w:rsidRDefault="00ED2977" w:rsidP="009A1EFC">
      <w:pPr>
        <w:autoSpaceDE w:val="0"/>
        <w:autoSpaceDN w:val="0"/>
        <w:adjustRightInd w:val="0"/>
        <w:spacing w:after="0" w:line="240" w:lineRule="auto"/>
        <w:rPr>
          <w:rFonts w:ascii="Arial" w:hAnsi="Arial" w:cs="Arial"/>
          <w:b/>
          <w:sz w:val="20"/>
          <w:szCs w:val="20"/>
          <w:u w:val="single"/>
        </w:rPr>
      </w:pPr>
    </w:p>
    <w:p w14:paraId="5C055BD6" w14:textId="4E96B38F" w:rsidR="008E0D9D" w:rsidRPr="008E0D9D" w:rsidRDefault="008E0D9D" w:rsidP="00ED2977">
      <w:pPr>
        <w:pStyle w:val="ListParagraph"/>
        <w:numPr>
          <w:ilvl w:val="0"/>
          <w:numId w:val="16"/>
        </w:numPr>
        <w:autoSpaceDE w:val="0"/>
        <w:autoSpaceDN w:val="0"/>
        <w:adjustRightInd w:val="0"/>
        <w:spacing w:after="0" w:line="240" w:lineRule="auto"/>
        <w:rPr>
          <w:rFonts w:ascii="Arial" w:hAnsi="Arial" w:cs="Arial"/>
          <w:b/>
          <w:sz w:val="20"/>
          <w:szCs w:val="20"/>
        </w:rPr>
      </w:pPr>
      <w:r w:rsidRPr="008E0D9D">
        <w:rPr>
          <w:rFonts w:ascii="Arial" w:hAnsi="Arial" w:cs="Arial"/>
          <w:b/>
          <w:sz w:val="20"/>
          <w:szCs w:val="20"/>
        </w:rPr>
        <w:t>BUDGET</w:t>
      </w:r>
    </w:p>
    <w:p w14:paraId="62A98174" w14:textId="77777777" w:rsidR="008E0D9D" w:rsidRDefault="008E0D9D" w:rsidP="004B6E48">
      <w:pPr>
        <w:autoSpaceDE w:val="0"/>
        <w:autoSpaceDN w:val="0"/>
        <w:adjustRightInd w:val="0"/>
        <w:spacing w:after="0" w:line="240" w:lineRule="auto"/>
        <w:rPr>
          <w:rFonts w:ascii="Arial" w:hAnsi="Arial" w:cs="Arial"/>
          <w:sz w:val="20"/>
          <w:szCs w:val="20"/>
        </w:rPr>
      </w:pPr>
    </w:p>
    <w:p w14:paraId="40270A76" w14:textId="1BD82F89" w:rsidR="00815ECD" w:rsidRDefault="00815ECD" w:rsidP="004B6E48">
      <w:pPr>
        <w:autoSpaceDE w:val="0"/>
        <w:autoSpaceDN w:val="0"/>
        <w:adjustRightInd w:val="0"/>
        <w:spacing w:after="0" w:line="240" w:lineRule="auto"/>
        <w:rPr>
          <w:rFonts w:ascii="Arial" w:hAnsi="Arial" w:cs="Arial"/>
          <w:sz w:val="20"/>
          <w:szCs w:val="20"/>
        </w:rPr>
      </w:pPr>
    </w:p>
    <w:p w14:paraId="3CC63397" w14:textId="42DCBCD7" w:rsidR="008E0D9D" w:rsidRPr="00884DDA" w:rsidRDefault="008E0D9D" w:rsidP="008E0D9D">
      <w:pPr>
        <w:pStyle w:val="ListParagraph"/>
        <w:numPr>
          <w:ilvl w:val="0"/>
          <w:numId w:val="15"/>
        </w:numPr>
        <w:autoSpaceDE w:val="0"/>
        <w:autoSpaceDN w:val="0"/>
        <w:adjustRightInd w:val="0"/>
        <w:spacing w:after="0" w:line="240" w:lineRule="auto"/>
        <w:rPr>
          <w:rFonts w:ascii="Arial" w:hAnsi="Arial" w:cs="Arial"/>
          <w:sz w:val="20"/>
          <w:szCs w:val="20"/>
        </w:rPr>
      </w:pPr>
      <w:r w:rsidRPr="00884DDA">
        <w:rPr>
          <w:rFonts w:ascii="Arial" w:hAnsi="Arial" w:cs="Arial"/>
          <w:sz w:val="20"/>
          <w:szCs w:val="20"/>
        </w:rPr>
        <w:t xml:space="preserve">Section </w:t>
      </w:r>
      <w:r w:rsidR="00F33F8C">
        <w:rPr>
          <w:rFonts w:ascii="Arial" w:hAnsi="Arial" w:cs="Arial"/>
          <w:sz w:val="20"/>
          <w:szCs w:val="20"/>
        </w:rPr>
        <w:t>c</w:t>
      </w:r>
      <w:r w:rsidRPr="00884DDA">
        <w:rPr>
          <w:rFonts w:ascii="Arial" w:hAnsi="Arial" w:cs="Arial"/>
          <w:sz w:val="20"/>
          <w:szCs w:val="20"/>
        </w:rPr>
        <w:t xml:space="preserve">ouncil </w:t>
      </w:r>
      <w:r w:rsidR="00C46EFD">
        <w:rPr>
          <w:rFonts w:ascii="Arial" w:hAnsi="Arial" w:cs="Arial"/>
          <w:sz w:val="20"/>
          <w:szCs w:val="20"/>
        </w:rPr>
        <w:t>shall</w:t>
      </w:r>
      <w:r w:rsidRPr="00884DDA">
        <w:rPr>
          <w:rFonts w:ascii="Arial" w:hAnsi="Arial" w:cs="Arial"/>
          <w:sz w:val="20"/>
          <w:szCs w:val="20"/>
        </w:rPr>
        <w:t xml:space="preserve"> adopt a budget each </w:t>
      </w:r>
      <w:r w:rsidR="00F619E6">
        <w:rPr>
          <w:rFonts w:ascii="Arial" w:hAnsi="Arial" w:cs="Arial"/>
          <w:sz w:val="20"/>
          <w:szCs w:val="20"/>
        </w:rPr>
        <w:t xml:space="preserve">fiscal </w:t>
      </w:r>
      <w:r w:rsidRPr="00884DDA">
        <w:rPr>
          <w:rFonts w:ascii="Arial" w:hAnsi="Arial" w:cs="Arial"/>
          <w:sz w:val="20"/>
          <w:szCs w:val="20"/>
        </w:rPr>
        <w:t xml:space="preserve">year that </w:t>
      </w:r>
      <w:r w:rsidR="00F619E6">
        <w:rPr>
          <w:rFonts w:ascii="Arial" w:hAnsi="Arial" w:cs="Arial"/>
          <w:sz w:val="20"/>
          <w:szCs w:val="20"/>
        </w:rPr>
        <w:t>provides detailed</w:t>
      </w:r>
      <w:r w:rsidRPr="00884DDA">
        <w:rPr>
          <w:rFonts w:ascii="Arial" w:hAnsi="Arial" w:cs="Arial"/>
          <w:sz w:val="20"/>
          <w:szCs w:val="20"/>
        </w:rPr>
        <w:t xml:space="preserve"> </w:t>
      </w:r>
      <w:r w:rsidR="00F619E6">
        <w:rPr>
          <w:rFonts w:ascii="Arial" w:hAnsi="Arial" w:cs="Arial"/>
          <w:sz w:val="20"/>
          <w:szCs w:val="20"/>
        </w:rPr>
        <w:t xml:space="preserve">projected </w:t>
      </w:r>
      <w:r w:rsidRPr="00884DDA">
        <w:rPr>
          <w:rFonts w:ascii="Arial" w:hAnsi="Arial" w:cs="Arial"/>
          <w:sz w:val="20"/>
          <w:szCs w:val="20"/>
        </w:rPr>
        <w:t>exp</w:t>
      </w:r>
      <w:r w:rsidR="009400DF">
        <w:rPr>
          <w:rFonts w:ascii="Arial" w:hAnsi="Arial" w:cs="Arial"/>
          <w:sz w:val="20"/>
          <w:szCs w:val="20"/>
        </w:rPr>
        <w:t>enditures and revenue.*</w:t>
      </w:r>
      <w:r w:rsidR="00470AB5">
        <w:rPr>
          <w:rFonts w:ascii="Arial" w:hAnsi="Arial" w:cs="Arial"/>
          <w:sz w:val="20"/>
          <w:szCs w:val="20"/>
        </w:rPr>
        <w:t xml:space="preserve"> This budget may be amended, if necessary. </w:t>
      </w:r>
    </w:p>
    <w:p w14:paraId="61883919" w14:textId="6ED1167B" w:rsidR="008E0D9D" w:rsidRPr="00884DDA" w:rsidRDefault="008E0D9D" w:rsidP="008E0D9D">
      <w:pPr>
        <w:pStyle w:val="ListParagraph"/>
        <w:numPr>
          <w:ilvl w:val="1"/>
          <w:numId w:val="15"/>
        </w:numPr>
        <w:autoSpaceDE w:val="0"/>
        <w:autoSpaceDN w:val="0"/>
        <w:adjustRightInd w:val="0"/>
        <w:spacing w:after="0" w:line="240" w:lineRule="auto"/>
        <w:rPr>
          <w:rFonts w:ascii="Arial" w:hAnsi="Arial" w:cs="Arial"/>
          <w:sz w:val="20"/>
          <w:szCs w:val="20"/>
        </w:rPr>
      </w:pPr>
      <w:r w:rsidRPr="00884DDA">
        <w:rPr>
          <w:rFonts w:ascii="Arial" w:hAnsi="Arial" w:cs="Arial"/>
          <w:sz w:val="20"/>
          <w:szCs w:val="20"/>
        </w:rPr>
        <w:t xml:space="preserve">The </w:t>
      </w:r>
      <w:r w:rsidR="00470AB5">
        <w:rPr>
          <w:rFonts w:ascii="Arial" w:hAnsi="Arial" w:cs="Arial"/>
          <w:i/>
          <w:sz w:val="20"/>
          <w:szCs w:val="20"/>
          <w:highlight w:val="lightGray"/>
        </w:rPr>
        <w:t>Chair Elect or Vice Chair</w:t>
      </w:r>
      <w:r w:rsidR="00470AB5">
        <w:rPr>
          <w:rFonts w:ascii="Arial" w:hAnsi="Arial" w:cs="Arial"/>
          <w:i/>
          <w:sz w:val="20"/>
          <w:szCs w:val="20"/>
        </w:rPr>
        <w:t xml:space="preserve"> , in consultation with the current council, </w:t>
      </w:r>
      <w:r w:rsidR="00470AB5">
        <w:rPr>
          <w:rFonts w:ascii="Arial" w:hAnsi="Arial" w:cs="Arial"/>
          <w:sz w:val="20"/>
          <w:szCs w:val="20"/>
        </w:rPr>
        <w:t xml:space="preserve">shall </w:t>
      </w:r>
      <w:r w:rsidR="00BB781C">
        <w:rPr>
          <w:rFonts w:ascii="Arial" w:hAnsi="Arial" w:cs="Arial"/>
          <w:sz w:val="20"/>
          <w:szCs w:val="20"/>
        </w:rPr>
        <w:t>draft</w:t>
      </w:r>
      <w:r w:rsidR="00F619E6">
        <w:rPr>
          <w:rFonts w:ascii="Arial" w:hAnsi="Arial" w:cs="Arial"/>
          <w:sz w:val="20"/>
          <w:szCs w:val="20"/>
        </w:rPr>
        <w:t xml:space="preserve"> </w:t>
      </w:r>
      <w:r w:rsidR="00ED34FA">
        <w:rPr>
          <w:rFonts w:ascii="Arial" w:hAnsi="Arial" w:cs="Arial"/>
          <w:sz w:val="20"/>
          <w:szCs w:val="20"/>
        </w:rPr>
        <w:t>t</w:t>
      </w:r>
      <w:r w:rsidRPr="00884DDA">
        <w:rPr>
          <w:rFonts w:ascii="Arial" w:hAnsi="Arial" w:cs="Arial"/>
          <w:sz w:val="20"/>
          <w:szCs w:val="20"/>
        </w:rPr>
        <w:t xml:space="preserve">he </w:t>
      </w:r>
      <w:r w:rsidR="00470AB5">
        <w:rPr>
          <w:rFonts w:ascii="Arial" w:hAnsi="Arial" w:cs="Arial"/>
          <w:sz w:val="20"/>
          <w:szCs w:val="20"/>
        </w:rPr>
        <w:t xml:space="preserve">next year’s </w:t>
      </w:r>
      <w:r w:rsidR="00F619E6">
        <w:rPr>
          <w:rFonts w:ascii="Arial" w:hAnsi="Arial" w:cs="Arial"/>
          <w:sz w:val="20"/>
          <w:szCs w:val="20"/>
        </w:rPr>
        <w:t xml:space="preserve">proposed </w:t>
      </w:r>
      <w:r w:rsidRPr="00884DDA">
        <w:rPr>
          <w:rFonts w:ascii="Arial" w:hAnsi="Arial" w:cs="Arial"/>
          <w:sz w:val="20"/>
          <w:szCs w:val="20"/>
        </w:rPr>
        <w:t xml:space="preserve">budget </w:t>
      </w:r>
      <w:r w:rsidR="00BB781C">
        <w:rPr>
          <w:rFonts w:ascii="Arial" w:hAnsi="Arial" w:cs="Arial"/>
          <w:sz w:val="20"/>
          <w:szCs w:val="20"/>
        </w:rPr>
        <w:t xml:space="preserve">by </w:t>
      </w:r>
      <w:r w:rsidR="00F619E6">
        <w:rPr>
          <w:rFonts w:ascii="Arial" w:hAnsi="Arial" w:cs="Arial"/>
          <w:sz w:val="20"/>
          <w:szCs w:val="20"/>
        </w:rPr>
        <w:t>(</w:t>
      </w:r>
      <w:r w:rsidR="00F619E6" w:rsidRPr="008B5B72">
        <w:rPr>
          <w:rFonts w:ascii="Arial" w:hAnsi="Arial" w:cs="Arial"/>
          <w:sz w:val="20"/>
          <w:szCs w:val="20"/>
          <w:highlight w:val="lightGray"/>
        </w:rPr>
        <w:t>choose an appropriate date</w:t>
      </w:r>
      <w:r w:rsidR="00F619E6">
        <w:rPr>
          <w:rFonts w:ascii="Arial" w:hAnsi="Arial" w:cs="Arial"/>
          <w:sz w:val="20"/>
          <w:szCs w:val="20"/>
        </w:rPr>
        <w:t>)</w:t>
      </w:r>
      <w:r w:rsidR="00BB781C">
        <w:rPr>
          <w:rFonts w:ascii="Arial" w:hAnsi="Arial" w:cs="Arial"/>
          <w:sz w:val="20"/>
          <w:szCs w:val="20"/>
        </w:rPr>
        <w:t>.</w:t>
      </w:r>
      <w:r w:rsidR="00F619E6">
        <w:rPr>
          <w:rFonts w:ascii="Arial" w:hAnsi="Arial" w:cs="Arial"/>
          <w:sz w:val="20"/>
          <w:szCs w:val="20"/>
          <w:highlight w:val="lightGray"/>
        </w:rPr>
        <w:t xml:space="preserve"> </w:t>
      </w:r>
      <w:r w:rsidR="004A41D8" w:rsidRPr="00884DDA">
        <w:rPr>
          <w:rFonts w:ascii="Arial" w:hAnsi="Arial" w:cs="Arial"/>
          <w:sz w:val="20"/>
          <w:szCs w:val="20"/>
        </w:rPr>
        <w:t xml:space="preserve"> </w:t>
      </w:r>
    </w:p>
    <w:p w14:paraId="436AF84F" w14:textId="24C8096A" w:rsidR="008E0D9D" w:rsidRDefault="008E0D9D" w:rsidP="008E0D9D">
      <w:pPr>
        <w:pStyle w:val="ListParagraph"/>
        <w:numPr>
          <w:ilvl w:val="1"/>
          <w:numId w:val="15"/>
        </w:numPr>
        <w:autoSpaceDE w:val="0"/>
        <w:autoSpaceDN w:val="0"/>
        <w:adjustRightInd w:val="0"/>
        <w:spacing w:after="0" w:line="240" w:lineRule="auto"/>
        <w:rPr>
          <w:rFonts w:ascii="Arial" w:hAnsi="Arial" w:cs="Arial"/>
          <w:sz w:val="20"/>
          <w:szCs w:val="20"/>
        </w:rPr>
      </w:pPr>
      <w:r w:rsidRPr="00884DDA">
        <w:rPr>
          <w:rFonts w:ascii="Arial" w:hAnsi="Arial" w:cs="Arial"/>
          <w:sz w:val="20"/>
          <w:szCs w:val="20"/>
        </w:rPr>
        <w:t xml:space="preserve">The </w:t>
      </w:r>
      <w:r w:rsidR="0089653B">
        <w:rPr>
          <w:rFonts w:ascii="Arial" w:hAnsi="Arial" w:cs="Arial"/>
          <w:sz w:val="20"/>
          <w:szCs w:val="20"/>
        </w:rPr>
        <w:t>section council sh</w:t>
      </w:r>
      <w:r w:rsidR="00BB781C">
        <w:rPr>
          <w:rFonts w:ascii="Arial" w:hAnsi="Arial" w:cs="Arial"/>
          <w:sz w:val="20"/>
          <w:szCs w:val="20"/>
        </w:rPr>
        <w:t>all</w:t>
      </w:r>
      <w:r w:rsidR="0089653B">
        <w:rPr>
          <w:rFonts w:ascii="Arial" w:hAnsi="Arial" w:cs="Arial"/>
          <w:sz w:val="20"/>
          <w:szCs w:val="20"/>
        </w:rPr>
        <w:t xml:space="preserve"> review and adopt the </w:t>
      </w:r>
      <w:r w:rsidRPr="00884DDA">
        <w:rPr>
          <w:rFonts w:ascii="Arial" w:hAnsi="Arial" w:cs="Arial"/>
          <w:sz w:val="20"/>
          <w:szCs w:val="20"/>
        </w:rPr>
        <w:t xml:space="preserve">budget during its </w:t>
      </w:r>
      <w:r w:rsidR="00446970">
        <w:rPr>
          <w:rFonts w:ascii="Arial" w:hAnsi="Arial" w:cs="Arial"/>
          <w:sz w:val="20"/>
          <w:szCs w:val="20"/>
          <w:highlight w:val="lightGray"/>
        </w:rPr>
        <w:t xml:space="preserve">XXX </w:t>
      </w:r>
      <w:r w:rsidRPr="00884DDA">
        <w:rPr>
          <w:rFonts w:ascii="Arial" w:hAnsi="Arial" w:cs="Arial"/>
          <w:sz w:val="20"/>
          <w:szCs w:val="20"/>
          <w:highlight w:val="lightGray"/>
        </w:rPr>
        <w:t>meeting</w:t>
      </w:r>
      <w:r w:rsidRPr="00884DDA">
        <w:rPr>
          <w:rFonts w:ascii="Arial" w:hAnsi="Arial" w:cs="Arial"/>
          <w:sz w:val="20"/>
          <w:szCs w:val="20"/>
        </w:rPr>
        <w:t>.</w:t>
      </w:r>
      <w:r w:rsidR="00BB781C">
        <w:rPr>
          <w:rFonts w:ascii="Arial" w:hAnsi="Arial" w:cs="Arial"/>
          <w:sz w:val="20"/>
          <w:szCs w:val="20"/>
        </w:rPr>
        <w:t xml:space="preserve"> </w:t>
      </w:r>
    </w:p>
    <w:p w14:paraId="0FFCA852" w14:textId="6C8565FF" w:rsidR="008E0D9D" w:rsidRPr="00884DDA" w:rsidRDefault="008E0D9D" w:rsidP="008E0D9D">
      <w:pPr>
        <w:pStyle w:val="ListParagraph"/>
        <w:numPr>
          <w:ilvl w:val="1"/>
          <w:numId w:val="15"/>
        </w:numPr>
        <w:autoSpaceDE w:val="0"/>
        <w:autoSpaceDN w:val="0"/>
        <w:adjustRightInd w:val="0"/>
        <w:spacing w:after="0" w:line="240" w:lineRule="auto"/>
        <w:rPr>
          <w:rFonts w:ascii="Arial" w:hAnsi="Arial" w:cs="Arial"/>
          <w:sz w:val="20"/>
          <w:szCs w:val="20"/>
        </w:rPr>
      </w:pPr>
      <w:r w:rsidRPr="00884DDA">
        <w:rPr>
          <w:rFonts w:ascii="Arial" w:hAnsi="Arial" w:cs="Arial"/>
          <w:sz w:val="20"/>
          <w:szCs w:val="20"/>
        </w:rPr>
        <w:t xml:space="preserve">If a significant deviation from a budget occurs, as defined by a variance in excess of </w:t>
      </w:r>
      <w:r w:rsidRPr="00884DDA">
        <w:rPr>
          <w:rFonts w:ascii="Arial" w:hAnsi="Arial" w:cs="Arial"/>
          <w:sz w:val="20"/>
          <w:szCs w:val="20"/>
          <w:highlight w:val="lightGray"/>
        </w:rPr>
        <w:t>$</w:t>
      </w:r>
      <w:r w:rsidR="00C604A1">
        <w:rPr>
          <w:rFonts w:ascii="Arial" w:hAnsi="Arial" w:cs="Arial"/>
          <w:sz w:val="20"/>
          <w:szCs w:val="20"/>
          <w:highlight w:val="lightGray"/>
        </w:rPr>
        <w:t>2,500/5,000</w:t>
      </w:r>
      <w:r w:rsidR="00C604A1">
        <w:rPr>
          <w:rFonts w:ascii="Arial" w:hAnsi="Arial" w:cs="Arial"/>
          <w:sz w:val="20"/>
          <w:szCs w:val="20"/>
        </w:rPr>
        <w:t xml:space="preserve"> (recommended thresholds for small/large section) </w:t>
      </w:r>
      <w:r w:rsidRPr="00884DDA">
        <w:rPr>
          <w:rFonts w:ascii="Arial" w:hAnsi="Arial" w:cs="Arial"/>
          <w:sz w:val="20"/>
          <w:szCs w:val="20"/>
        </w:rPr>
        <w:t xml:space="preserve">an explanation should be presented to the </w:t>
      </w:r>
      <w:r w:rsidR="00BB781C">
        <w:rPr>
          <w:rFonts w:ascii="Arial" w:hAnsi="Arial" w:cs="Arial"/>
          <w:sz w:val="20"/>
          <w:szCs w:val="20"/>
        </w:rPr>
        <w:t xml:space="preserve">full </w:t>
      </w:r>
      <w:r w:rsidR="00477C6D">
        <w:rPr>
          <w:rFonts w:ascii="Arial" w:hAnsi="Arial" w:cs="Arial"/>
          <w:sz w:val="20"/>
          <w:szCs w:val="20"/>
        </w:rPr>
        <w:t>c</w:t>
      </w:r>
      <w:r w:rsidRPr="00884DDA">
        <w:rPr>
          <w:rFonts w:ascii="Arial" w:hAnsi="Arial" w:cs="Arial"/>
          <w:sz w:val="20"/>
          <w:szCs w:val="20"/>
        </w:rPr>
        <w:t xml:space="preserve">ouncil. A variance in excess of </w:t>
      </w:r>
      <w:r w:rsidRPr="00884DDA">
        <w:rPr>
          <w:rFonts w:ascii="Arial" w:hAnsi="Arial" w:cs="Arial"/>
          <w:sz w:val="20"/>
          <w:szCs w:val="20"/>
          <w:highlight w:val="lightGray"/>
        </w:rPr>
        <w:t>$</w:t>
      </w:r>
      <w:r w:rsidR="00C604A1">
        <w:rPr>
          <w:rFonts w:ascii="Arial" w:hAnsi="Arial" w:cs="Arial"/>
          <w:sz w:val="20"/>
          <w:szCs w:val="20"/>
          <w:highlight w:val="lightGray"/>
        </w:rPr>
        <w:t>10,000/20</w:t>
      </w:r>
      <w:r w:rsidRPr="00884DDA">
        <w:rPr>
          <w:rFonts w:ascii="Arial" w:hAnsi="Arial" w:cs="Arial"/>
          <w:sz w:val="20"/>
          <w:szCs w:val="20"/>
          <w:highlight w:val="lightGray"/>
        </w:rPr>
        <w:t>,000</w:t>
      </w:r>
      <w:r w:rsidR="004A41D8">
        <w:rPr>
          <w:rFonts w:ascii="Arial" w:hAnsi="Arial" w:cs="Arial"/>
          <w:sz w:val="20"/>
          <w:szCs w:val="20"/>
        </w:rPr>
        <w:t xml:space="preserve"> (suggested)</w:t>
      </w:r>
      <w:r w:rsidRPr="00884DDA">
        <w:rPr>
          <w:rFonts w:ascii="Arial" w:hAnsi="Arial" w:cs="Arial"/>
          <w:sz w:val="20"/>
          <w:szCs w:val="20"/>
        </w:rPr>
        <w:t xml:space="preserve"> will require the </w:t>
      </w:r>
      <w:r w:rsidR="00477C6D">
        <w:rPr>
          <w:rFonts w:ascii="Arial" w:hAnsi="Arial" w:cs="Arial"/>
          <w:sz w:val="20"/>
          <w:szCs w:val="20"/>
        </w:rPr>
        <w:t>c</w:t>
      </w:r>
      <w:r w:rsidRPr="00884DDA">
        <w:rPr>
          <w:rFonts w:ascii="Arial" w:hAnsi="Arial" w:cs="Arial"/>
          <w:sz w:val="20"/>
          <w:szCs w:val="20"/>
        </w:rPr>
        <w:t>ouncil to adopt an amended budget.</w:t>
      </w:r>
    </w:p>
    <w:p w14:paraId="38DF63A7" w14:textId="1777E8C2" w:rsidR="008E0D9D" w:rsidRPr="00884DDA" w:rsidRDefault="008E0D9D" w:rsidP="008E0D9D">
      <w:pPr>
        <w:pStyle w:val="ListParagraph"/>
        <w:autoSpaceDE w:val="0"/>
        <w:autoSpaceDN w:val="0"/>
        <w:adjustRightInd w:val="0"/>
        <w:spacing w:after="0" w:line="240" w:lineRule="auto"/>
        <w:rPr>
          <w:rFonts w:ascii="Arial" w:hAnsi="Arial" w:cs="Arial"/>
          <w:sz w:val="20"/>
          <w:szCs w:val="20"/>
        </w:rPr>
      </w:pPr>
    </w:p>
    <w:p w14:paraId="6E292135" w14:textId="1C3911FD" w:rsidR="008E0D9D" w:rsidRDefault="008E0D9D" w:rsidP="008E0D9D">
      <w:pPr>
        <w:pStyle w:val="ListParagraph"/>
        <w:numPr>
          <w:ilvl w:val="0"/>
          <w:numId w:val="15"/>
        </w:numPr>
        <w:autoSpaceDE w:val="0"/>
        <w:autoSpaceDN w:val="0"/>
        <w:adjustRightInd w:val="0"/>
        <w:spacing w:after="0" w:line="240" w:lineRule="auto"/>
        <w:rPr>
          <w:rFonts w:ascii="Arial" w:hAnsi="Arial" w:cs="Arial"/>
          <w:sz w:val="20"/>
          <w:szCs w:val="20"/>
        </w:rPr>
      </w:pPr>
      <w:r w:rsidRPr="00884DDA">
        <w:rPr>
          <w:rFonts w:ascii="Arial" w:hAnsi="Arial" w:cs="Arial"/>
          <w:sz w:val="20"/>
          <w:szCs w:val="20"/>
        </w:rPr>
        <w:t xml:space="preserve">The </w:t>
      </w:r>
      <w:r w:rsidR="00477C6D">
        <w:rPr>
          <w:rFonts w:ascii="Arial" w:hAnsi="Arial" w:cs="Arial"/>
          <w:sz w:val="20"/>
          <w:szCs w:val="20"/>
        </w:rPr>
        <w:t>s</w:t>
      </w:r>
      <w:r w:rsidRPr="00884DDA">
        <w:rPr>
          <w:rFonts w:ascii="Arial" w:hAnsi="Arial" w:cs="Arial"/>
          <w:sz w:val="20"/>
          <w:szCs w:val="20"/>
        </w:rPr>
        <w:t xml:space="preserve">ection </w:t>
      </w:r>
      <w:r w:rsidR="00E23FDD">
        <w:rPr>
          <w:rFonts w:ascii="Arial" w:hAnsi="Arial" w:cs="Arial"/>
          <w:sz w:val="20"/>
          <w:szCs w:val="20"/>
        </w:rPr>
        <w:t>will submit the</w:t>
      </w:r>
      <w:r w:rsidRPr="00884DDA">
        <w:rPr>
          <w:rFonts w:ascii="Arial" w:hAnsi="Arial" w:cs="Arial"/>
          <w:sz w:val="20"/>
          <w:szCs w:val="20"/>
        </w:rPr>
        <w:t xml:space="preserve"> </w:t>
      </w:r>
      <w:r w:rsidR="004D3CD8">
        <w:rPr>
          <w:rFonts w:ascii="Arial" w:hAnsi="Arial" w:cs="Arial"/>
          <w:sz w:val="20"/>
          <w:szCs w:val="20"/>
        </w:rPr>
        <w:t xml:space="preserve">adopted </w:t>
      </w:r>
      <w:r w:rsidRPr="00884DDA">
        <w:rPr>
          <w:rFonts w:ascii="Arial" w:hAnsi="Arial" w:cs="Arial"/>
          <w:sz w:val="20"/>
          <w:szCs w:val="20"/>
        </w:rPr>
        <w:t>budget to the State Bar by</w:t>
      </w:r>
      <w:r w:rsidR="00446970">
        <w:rPr>
          <w:rFonts w:ascii="Arial" w:hAnsi="Arial" w:cs="Arial"/>
          <w:sz w:val="20"/>
          <w:szCs w:val="20"/>
        </w:rPr>
        <w:t xml:space="preserve"> July 15</w:t>
      </w:r>
      <w:r w:rsidR="008465C3" w:rsidRPr="008465C3">
        <w:rPr>
          <w:rFonts w:ascii="Arial" w:hAnsi="Arial" w:cs="Arial"/>
          <w:sz w:val="20"/>
          <w:szCs w:val="20"/>
          <w:vertAlign w:val="superscript"/>
        </w:rPr>
        <w:t>th</w:t>
      </w:r>
      <w:r w:rsidR="008465C3">
        <w:rPr>
          <w:rFonts w:ascii="Arial" w:hAnsi="Arial" w:cs="Arial"/>
          <w:sz w:val="20"/>
          <w:szCs w:val="20"/>
        </w:rPr>
        <w:t xml:space="preserve"> of the fiscal year</w:t>
      </w:r>
      <w:r w:rsidRPr="00884DDA">
        <w:rPr>
          <w:rFonts w:ascii="Arial" w:hAnsi="Arial" w:cs="Arial"/>
          <w:sz w:val="20"/>
          <w:szCs w:val="20"/>
        </w:rPr>
        <w:t>.</w:t>
      </w:r>
      <w:r w:rsidR="009400DF">
        <w:rPr>
          <w:rFonts w:ascii="Arial" w:hAnsi="Arial" w:cs="Arial"/>
          <w:sz w:val="20"/>
          <w:szCs w:val="20"/>
        </w:rPr>
        <w:t>*</w:t>
      </w:r>
      <w:r w:rsidRPr="00884DDA">
        <w:rPr>
          <w:rFonts w:ascii="Arial" w:hAnsi="Arial" w:cs="Arial"/>
          <w:sz w:val="20"/>
          <w:szCs w:val="20"/>
        </w:rPr>
        <w:t xml:space="preserve"> </w:t>
      </w:r>
    </w:p>
    <w:p w14:paraId="3273A322" w14:textId="77777777" w:rsidR="00F13656" w:rsidRDefault="00F13656" w:rsidP="00F13656">
      <w:pPr>
        <w:autoSpaceDE w:val="0"/>
        <w:autoSpaceDN w:val="0"/>
        <w:adjustRightInd w:val="0"/>
        <w:spacing w:after="0" w:line="240" w:lineRule="auto"/>
        <w:jc w:val="center"/>
        <w:rPr>
          <w:rFonts w:ascii="Arial" w:hAnsi="Arial" w:cs="Arial"/>
          <w:b/>
          <w:sz w:val="20"/>
          <w:szCs w:val="20"/>
        </w:rPr>
      </w:pPr>
    </w:p>
    <w:p w14:paraId="7C07FFFC" w14:textId="77777777" w:rsidR="006F2D17" w:rsidRDefault="006F2D17" w:rsidP="006F2D17">
      <w:pPr>
        <w:pStyle w:val="ListParagraph"/>
        <w:autoSpaceDE w:val="0"/>
        <w:autoSpaceDN w:val="0"/>
        <w:adjustRightInd w:val="0"/>
        <w:spacing w:after="0" w:line="240" w:lineRule="auto"/>
        <w:rPr>
          <w:rFonts w:ascii="Arial" w:hAnsi="Arial" w:cs="Arial"/>
          <w:b/>
          <w:sz w:val="20"/>
          <w:szCs w:val="20"/>
        </w:rPr>
      </w:pPr>
    </w:p>
    <w:p w14:paraId="19462CB7" w14:textId="2AAE4E8B" w:rsidR="00F13656" w:rsidRDefault="00F13656" w:rsidP="00F13656">
      <w:pPr>
        <w:pStyle w:val="ListParagraph"/>
        <w:numPr>
          <w:ilvl w:val="0"/>
          <w:numId w:val="16"/>
        </w:numPr>
        <w:autoSpaceDE w:val="0"/>
        <w:autoSpaceDN w:val="0"/>
        <w:adjustRightInd w:val="0"/>
        <w:spacing w:after="0" w:line="240" w:lineRule="auto"/>
        <w:rPr>
          <w:rFonts w:ascii="Arial" w:hAnsi="Arial" w:cs="Arial"/>
          <w:b/>
          <w:sz w:val="20"/>
          <w:szCs w:val="20"/>
        </w:rPr>
      </w:pPr>
      <w:r>
        <w:rPr>
          <w:rFonts w:ascii="Arial" w:hAnsi="Arial" w:cs="Arial"/>
          <w:b/>
          <w:sz w:val="20"/>
          <w:szCs w:val="20"/>
        </w:rPr>
        <w:t>DEFINING</w:t>
      </w:r>
      <w:r w:rsidR="006F2D17">
        <w:rPr>
          <w:rFonts w:ascii="Arial" w:hAnsi="Arial" w:cs="Arial"/>
          <w:b/>
          <w:sz w:val="20"/>
          <w:szCs w:val="20"/>
        </w:rPr>
        <w:t xml:space="preserve"> </w:t>
      </w:r>
      <w:r>
        <w:rPr>
          <w:rFonts w:ascii="Arial" w:hAnsi="Arial" w:cs="Arial"/>
          <w:b/>
          <w:sz w:val="20"/>
          <w:szCs w:val="20"/>
        </w:rPr>
        <w:t>ROLES AND PROCEDURES</w:t>
      </w:r>
    </w:p>
    <w:p w14:paraId="342E2865" w14:textId="77777777" w:rsidR="00F13656" w:rsidRPr="00F76C94" w:rsidRDefault="00F13656" w:rsidP="00F13656">
      <w:pPr>
        <w:pStyle w:val="ListParagraph"/>
        <w:autoSpaceDE w:val="0"/>
        <w:autoSpaceDN w:val="0"/>
        <w:adjustRightInd w:val="0"/>
        <w:spacing w:after="0" w:line="240" w:lineRule="auto"/>
        <w:rPr>
          <w:rFonts w:ascii="Arial" w:hAnsi="Arial" w:cs="Arial"/>
          <w:b/>
          <w:sz w:val="20"/>
          <w:szCs w:val="20"/>
        </w:rPr>
      </w:pPr>
    </w:p>
    <w:p w14:paraId="69D08235" w14:textId="77777777" w:rsidR="00F13656" w:rsidRDefault="00F13656" w:rsidP="00F13656">
      <w:pPr>
        <w:autoSpaceDE w:val="0"/>
        <w:autoSpaceDN w:val="0"/>
        <w:adjustRightInd w:val="0"/>
        <w:spacing w:after="0" w:line="240" w:lineRule="auto"/>
        <w:jc w:val="center"/>
        <w:rPr>
          <w:rFonts w:ascii="Arial" w:hAnsi="Arial" w:cs="Arial"/>
          <w:b/>
          <w:sz w:val="20"/>
          <w:szCs w:val="20"/>
        </w:rPr>
      </w:pPr>
    </w:p>
    <w:p w14:paraId="647930AC" w14:textId="1EC4DAE2" w:rsidR="00F619E6" w:rsidRDefault="00F13656" w:rsidP="00F13656">
      <w:pPr>
        <w:pStyle w:val="ListParagraph"/>
        <w:numPr>
          <w:ilvl w:val="0"/>
          <w:numId w:val="24"/>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Bookkeeping services</w:t>
      </w:r>
      <w:r w:rsidR="00BB781C">
        <w:rPr>
          <w:rFonts w:ascii="Arial" w:hAnsi="Arial" w:cs="Arial"/>
          <w:sz w:val="20"/>
          <w:szCs w:val="20"/>
        </w:rPr>
        <w:t>, approval duties and second approval duties</w:t>
      </w:r>
      <w:r w:rsidRPr="00F76C94">
        <w:rPr>
          <w:rFonts w:ascii="Arial" w:hAnsi="Arial" w:cs="Arial"/>
          <w:sz w:val="20"/>
          <w:szCs w:val="20"/>
        </w:rPr>
        <w:t xml:space="preserve"> for </w:t>
      </w:r>
      <w:r>
        <w:rPr>
          <w:rFonts w:ascii="Arial" w:hAnsi="Arial" w:cs="Arial"/>
          <w:sz w:val="20"/>
          <w:szCs w:val="20"/>
        </w:rPr>
        <w:t>s</w:t>
      </w:r>
      <w:r w:rsidRPr="00F76C94">
        <w:rPr>
          <w:rFonts w:ascii="Arial" w:hAnsi="Arial" w:cs="Arial"/>
          <w:sz w:val="20"/>
          <w:szCs w:val="20"/>
        </w:rPr>
        <w:t>ections</w:t>
      </w:r>
      <w:r>
        <w:rPr>
          <w:rFonts w:ascii="Arial" w:hAnsi="Arial" w:cs="Arial"/>
          <w:sz w:val="20"/>
          <w:szCs w:val="20"/>
        </w:rPr>
        <w:t>’</w:t>
      </w:r>
      <w:r w:rsidRPr="00F76C94">
        <w:rPr>
          <w:rFonts w:ascii="Arial" w:hAnsi="Arial" w:cs="Arial"/>
          <w:sz w:val="20"/>
          <w:szCs w:val="20"/>
        </w:rPr>
        <w:t xml:space="preserve"> financial records will be separated into</w:t>
      </w:r>
      <w:r w:rsidR="004D3CD8">
        <w:rPr>
          <w:rFonts w:ascii="Arial" w:hAnsi="Arial" w:cs="Arial"/>
          <w:sz w:val="20"/>
          <w:szCs w:val="20"/>
        </w:rPr>
        <w:t xml:space="preserve"> </w:t>
      </w:r>
      <w:r w:rsidRPr="00F76C94">
        <w:rPr>
          <w:rFonts w:ascii="Arial" w:hAnsi="Arial" w:cs="Arial"/>
          <w:sz w:val="20"/>
          <w:szCs w:val="20"/>
        </w:rPr>
        <w:t>distinctly defined roles</w:t>
      </w:r>
      <w:r w:rsidR="0044595B">
        <w:rPr>
          <w:rFonts w:ascii="Arial" w:hAnsi="Arial" w:cs="Arial"/>
          <w:sz w:val="20"/>
          <w:szCs w:val="20"/>
        </w:rPr>
        <w:t>*</w:t>
      </w:r>
      <w:r w:rsidRPr="00F76C94">
        <w:rPr>
          <w:rFonts w:ascii="Arial" w:hAnsi="Arial" w:cs="Arial"/>
          <w:sz w:val="20"/>
          <w:szCs w:val="20"/>
        </w:rPr>
        <w:t xml:space="preserve">: </w:t>
      </w:r>
    </w:p>
    <w:p w14:paraId="16F9405B" w14:textId="4CC9E4AD" w:rsidR="00F619E6" w:rsidRDefault="00C46EFD" w:rsidP="00F619E6">
      <w:pPr>
        <w:pStyle w:val="ListParagraph"/>
        <w:numPr>
          <w:ilvl w:val="1"/>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221D4A">
        <w:rPr>
          <w:rFonts w:ascii="Arial" w:hAnsi="Arial" w:cs="Arial"/>
          <w:sz w:val="20"/>
          <w:szCs w:val="20"/>
        </w:rPr>
        <w:t xml:space="preserve">he ‘Bookkeeper’ who is </w:t>
      </w:r>
      <w:r w:rsidR="00F13656" w:rsidRPr="00F76C94">
        <w:rPr>
          <w:rFonts w:ascii="Arial" w:hAnsi="Arial" w:cs="Arial"/>
          <w:sz w:val="20"/>
          <w:szCs w:val="20"/>
        </w:rPr>
        <w:t>a provider of bookkeeping services</w:t>
      </w:r>
      <w:r w:rsidR="00F619E6">
        <w:rPr>
          <w:rFonts w:ascii="Arial" w:hAnsi="Arial" w:cs="Arial"/>
          <w:sz w:val="20"/>
          <w:szCs w:val="20"/>
        </w:rPr>
        <w:t xml:space="preserve"> as described below</w:t>
      </w:r>
      <w:r w:rsidR="00F55BF9">
        <w:rPr>
          <w:rFonts w:ascii="Arial" w:hAnsi="Arial" w:cs="Arial"/>
          <w:sz w:val="20"/>
          <w:szCs w:val="20"/>
        </w:rPr>
        <w:t>.</w:t>
      </w:r>
      <w:r w:rsidR="00F13656" w:rsidRPr="00F76C94">
        <w:rPr>
          <w:rFonts w:ascii="Arial" w:hAnsi="Arial" w:cs="Arial"/>
          <w:sz w:val="20"/>
          <w:szCs w:val="20"/>
        </w:rPr>
        <w:t xml:space="preserve"> </w:t>
      </w:r>
    </w:p>
    <w:p w14:paraId="630F7509" w14:textId="1AE34F4E" w:rsidR="00F619E6" w:rsidRDefault="00C46EFD" w:rsidP="00F619E6">
      <w:pPr>
        <w:pStyle w:val="ListParagraph"/>
        <w:numPr>
          <w:ilvl w:val="1"/>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th</w:t>
      </w:r>
      <w:r w:rsidR="00BB781C">
        <w:rPr>
          <w:rFonts w:ascii="Arial" w:hAnsi="Arial" w:cs="Arial"/>
          <w:sz w:val="20"/>
          <w:szCs w:val="20"/>
        </w:rPr>
        <w:t xml:space="preserve">e </w:t>
      </w:r>
      <w:r w:rsidR="00221D4A">
        <w:rPr>
          <w:rFonts w:ascii="Arial" w:hAnsi="Arial" w:cs="Arial"/>
          <w:sz w:val="20"/>
          <w:szCs w:val="20"/>
        </w:rPr>
        <w:t>‘T</w:t>
      </w:r>
      <w:r w:rsidR="00BB781C">
        <w:rPr>
          <w:rFonts w:ascii="Arial" w:hAnsi="Arial" w:cs="Arial"/>
          <w:sz w:val="20"/>
          <w:szCs w:val="20"/>
        </w:rPr>
        <w:t>reasurer</w:t>
      </w:r>
      <w:r w:rsidR="00221D4A">
        <w:rPr>
          <w:rFonts w:ascii="Arial" w:hAnsi="Arial" w:cs="Arial"/>
          <w:sz w:val="20"/>
          <w:szCs w:val="20"/>
        </w:rPr>
        <w:t>’</w:t>
      </w:r>
      <w:r w:rsidR="00BB781C">
        <w:rPr>
          <w:rFonts w:ascii="Arial" w:hAnsi="Arial" w:cs="Arial"/>
          <w:sz w:val="20"/>
          <w:szCs w:val="20"/>
        </w:rPr>
        <w:t xml:space="preserve">, who is </w:t>
      </w:r>
      <w:r w:rsidR="00F619E6">
        <w:rPr>
          <w:rFonts w:ascii="Arial" w:hAnsi="Arial" w:cs="Arial"/>
          <w:sz w:val="20"/>
          <w:szCs w:val="20"/>
        </w:rPr>
        <w:t xml:space="preserve">authorized to supervise and review </w:t>
      </w:r>
      <w:r w:rsidR="00F13656" w:rsidRPr="00F76C94">
        <w:rPr>
          <w:rFonts w:ascii="Arial" w:hAnsi="Arial" w:cs="Arial"/>
          <w:sz w:val="20"/>
          <w:szCs w:val="20"/>
        </w:rPr>
        <w:t xml:space="preserve">bookkeeping </w:t>
      </w:r>
      <w:r w:rsidR="00F13656" w:rsidRPr="00BC6733">
        <w:rPr>
          <w:rFonts w:ascii="Arial" w:hAnsi="Arial" w:cs="Arial"/>
          <w:sz w:val="20"/>
          <w:szCs w:val="20"/>
        </w:rPr>
        <w:t xml:space="preserve">services </w:t>
      </w:r>
      <w:r w:rsidR="00F619E6">
        <w:rPr>
          <w:rFonts w:ascii="Arial" w:hAnsi="Arial" w:cs="Arial"/>
          <w:sz w:val="20"/>
          <w:szCs w:val="20"/>
        </w:rPr>
        <w:t xml:space="preserve">and authorize and/or approve deposits and expenditures. </w:t>
      </w:r>
    </w:p>
    <w:p w14:paraId="2FDD29F1" w14:textId="55039776" w:rsidR="00BB781C" w:rsidRDefault="00C46EFD" w:rsidP="00F619E6">
      <w:pPr>
        <w:pStyle w:val="ListParagraph"/>
        <w:numPr>
          <w:ilvl w:val="1"/>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the</w:t>
      </w:r>
      <w:r w:rsidR="00BB781C">
        <w:rPr>
          <w:rFonts w:ascii="Arial" w:hAnsi="Arial" w:cs="Arial"/>
          <w:sz w:val="20"/>
          <w:szCs w:val="20"/>
        </w:rPr>
        <w:t xml:space="preserve"> person designated as an additional approver for expenditures over</w:t>
      </w:r>
      <w:r w:rsidR="00F55BF9">
        <w:rPr>
          <w:rFonts w:ascii="Arial" w:hAnsi="Arial" w:cs="Arial"/>
          <w:sz w:val="20"/>
          <w:szCs w:val="20"/>
        </w:rPr>
        <w:t xml:space="preserve"> a designated amount </w:t>
      </w:r>
      <w:r w:rsidR="001F5604">
        <w:rPr>
          <w:rFonts w:ascii="Arial" w:hAnsi="Arial" w:cs="Arial"/>
          <w:sz w:val="20"/>
          <w:szCs w:val="20"/>
        </w:rPr>
        <w:t>or for payments issued</w:t>
      </w:r>
      <w:r w:rsidR="00BB781C">
        <w:rPr>
          <w:rFonts w:ascii="Arial" w:hAnsi="Arial" w:cs="Arial"/>
          <w:sz w:val="20"/>
          <w:szCs w:val="20"/>
        </w:rPr>
        <w:t xml:space="preserve"> to the </w:t>
      </w:r>
      <w:r w:rsidR="004D3CD8">
        <w:rPr>
          <w:rFonts w:ascii="Arial" w:hAnsi="Arial" w:cs="Arial"/>
          <w:sz w:val="20"/>
          <w:szCs w:val="20"/>
        </w:rPr>
        <w:t>treasurer</w:t>
      </w:r>
      <w:r w:rsidR="00F55BF9">
        <w:rPr>
          <w:rFonts w:ascii="Arial" w:hAnsi="Arial" w:cs="Arial"/>
          <w:sz w:val="20"/>
          <w:szCs w:val="20"/>
        </w:rPr>
        <w:t>.</w:t>
      </w:r>
    </w:p>
    <w:p w14:paraId="7F200B15" w14:textId="513AB4EB" w:rsidR="00F13656" w:rsidRPr="00F76C94" w:rsidRDefault="00F13656" w:rsidP="00C604A1">
      <w:pPr>
        <w:pStyle w:val="ListParagraph"/>
        <w:numPr>
          <w:ilvl w:val="0"/>
          <w:numId w:val="24"/>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The person who performs the </w:t>
      </w:r>
      <w:r>
        <w:rPr>
          <w:rFonts w:ascii="Arial" w:hAnsi="Arial" w:cs="Arial"/>
          <w:sz w:val="20"/>
          <w:szCs w:val="20"/>
        </w:rPr>
        <w:t>s</w:t>
      </w:r>
      <w:r w:rsidRPr="00F76C94">
        <w:rPr>
          <w:rFonts w:ascii="Arial" w:hAnsi="Arial" w:cs="Arial"/>
          <w:sz w:val="20"/>
          <w:szCs w:val="20"/>
        </w:rPr>
        <w:t>ection’s bookkeeping</w:t>
      </w:r>
      <w:r w:rsidR="003D6962">
        <w:rPr>
          <w:rFonts w:ascii="Arial" w:hAnsi="Arial" w:cs="Arial"/>
          <w:sz w:val="20"/>
          <w:szCs w:val="20"/>
        </w:rPr>
        <w:t xml:space="preserve"> and </w:t>
      </w:r>
      <w:r w:rsidR="004D3CD8">
        <w:rPr>
          <w:rFonts w:ascii="Arial" w:hAnsi="Arial" w:cs="Arial"/>
          <w:sz w:val="20"/>
          <w:szCs w:val="20"/>
        </w:rPr>
        <w:t>reconciliation</w:t>
      </w:r>
      <w:r w:rsidRPr="00F76C94">
        <w:rPr>
          <w:rFonts w:ascii="Arial" w:hAnsi="Arial" w:cs="Arial"/>
          <w:sz w:val="20"/>
          <w:szCs w:val="20"/>
        </w:rPr>
        <w:t xml:space="preserve"> </w:t>
      </w:r>
      <w:r w:rsidR="00705604">
        <w:rPr>
          <w:rFonts w:ascii="Arial" w:hAnsi="Arial" w:cs="Arial"/>
          <w:sz w:val="20"/>
          <w:szCs w:val="20"/>
        </w:rPr>
        <w:t xml:space="preserve">must not be the same </w:t>
      </w:r>
      <w:r w:rsidRPr="00F76C94">
        <w:rPr>
          <w:rFonts w:ascii="Arial" w:hAnsi="Arial" w:cs="Arial"/>
          <w:sz w:val="20"/>
          <w:szCs w:val="20"/>
        </w:rPr>
        <w:t>person responsible for</w:t>
      </w:r>
      <w:r>
        <w:rPr>
          <w:rFonts w:ascii="Arial" w:hAnsi="Arial" w:cs="Arial"/>
          <w:sz w:val="20"/>
          <w:szCs w:val="20"/>
        </w:rPr>
        <w:t xml:space="preserve"> approving expenditures</w:t>
      </w:r>
      <w:r w:rsidR="00705604">
        <w:rPr>
          <w:rFonts w:ascii="Arial" w:hAnsi="Arial" w:cs="Arial"/>
          <w:sz w:val="20"/>
          <w:szCs w:val="20"/>
        </w:rPr>
        <w:t>.</w:t>
      </w:r>
      <w:r>
        <w:rPr>
          <w:rFonts w:ascii="Arial" w:hAnsi="Arial" w:cs="Arial"/>
          <w:sz w:val="20"/>
          <w:szCs w:val="20"/>
        </w:rPr>
        <w:t xml:space="preserve"> </w:t>
      </w:r>
      <w:r w:rsidR="009D22C4">
        <w:rPr>
          <w:rFonts w:ascii="Arial" w:hAnsi="Arial" w:cs="Arial"/>
          <w:sz w:val="20"/>
          <w:szCs w:val="20"/>
        </w:rPr>
        <w:t>*</w:t>
      </w:r>
      <w:r w:rsidRPr="00F76C94">
        <w:rPr>
          <w:rFonts w:ascii="Arial" w:hAnsi="Arial" w:cs="Arial"/>
          <w:sz w:val="20"/>
          <w:szCs w:val="20"/>
        </w:rPr>
        <w:t xml:space="preserve"> </w:t>
      </w:r>
    </w:p>
    <w:p w14:paraId="29554098" w14:textId="0B4DAE01" w:rsidR="00F13656" w:rsidRDefault="00F13656" w:rsidP="006F2D17">
      <w:pPr>
        <w:tabs>
          <w:tab w:val="left" w:pos="5448"/>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634CC2AF" w14:textId="1CD3FCB6" w:rsidR="00F13656" w:rsidRDefault="00F13656" w:rsidP="00F13656">
      <w:pPr>
        <w:autoSpaceDE w:val="0"/>
        <w:autoSpaceDN w:val="0"/>
        <w:adjustRightInd w:val="0"/>
        <w:spacing w:after="0" w:line="240" w:lineRule="auto"/>
        <w:rPr>
          <w:rFonts w:ascii="Arial" w:hAnsi="Arial" w:cs="Arial"/>
          <w:sz w:val="20"/>
          <w:szCs w:val="20"/>
        </w:rPr>
      </w:pPr>
    </w:p>
    <w:p w14:paraId="12D5900A" w14:textId="5764A00B" w:rsidR="00F13656" w:rsidRDefault="00F13656" w:rsidP="00F13656">
      <w:pPr>
        <w:pStyle w:val="ListParagraph"/>
        <w:numPr>
          <w:ilvl w:val="0"/>
          <w:numId w:val="16"/>
        </w:numPr>
        <w:autoSpaceDE w:val="0"/>
        <w:autoSpaceDN w:val="0"/>
        <w:adjustRightInd w:val="0"/>
        <w:spacing w:after="0" w:line="240" w:lineRule="auto"/>
        <w:rPr>
          <w:rFonts w:ascii="Arial" w:hAnsi="Arial" w:cs="Arial"/>
          <w:b/>
          <w:sz w:val="20"/>
          <w:szCs w:val="20"/>
        </w:rPr>
      </w:pPr>
      <w:r w:rsidRPr="00133E3E">
        <w:rPr>
          <w:rFonts w:ascii="Arial" w:hAnsi="Arial" w:cs="Arial"/>
          <w:b/>
          <w:sz w:val="20"/>
          <w:szCs w:val="20"/>
        </w:rPr>
        <w:t>BOOKEEPING DUTIES</w:t>
      </w:r>
    </w:p>
    <w:p w14:paraId="4A5CB663" w14:textId="77777777" w:rsidR="00C46EFD" w:rsidRPr="00133E3E" w:rsidRDefault="00C46EFD" w:rsidP="00C46EFD">
      <w:pPr>
        <w:pStyle w:val="ListParagraph"/>
        <w:autoSpaceDE w:val="0"/>
        <w:autoSpaceDN w:val="0"/>
        <w:adjustRightInd w:val="0"/>
        <w:spacing w:after="0" w:line="240" w:lineRule="auto"/>
        <w:rPr>
          <w:rFonts w:ascii="Arial" w:hAnsi="Arial" w:cs="Arial"/>
          <w:b/>
          <w:sz w:val="20"/>
          <w:szCs w:val="20"/>
        </w:rPr>
      </w:pPr>
    </w:p>
    <w:p w14:paraId="260388A8" w14:textId="77777777" w:rsidR="00F13656" w:rsidRPr="00133E3E" w:rsidRDefault="00F13656" w:rsidP="00F13656">
      <w:pPr>
        <w:autoSpaceDE w:val="0"/>
        <w:autoSpaceDN w:val="0"/>
        <w:adjustRightInd w:val="0"/>
        <w:spacing w:after="0" w:line="240" w:lineRule="auto"/>
        <w:ind w:left="360"/>
        <w:rPr>
          <w:rFonts w:ascii="Arial" w:hAnsi="Arial" w:cs="Arial"/>
          <w:sz w:val="20"/>
          <w:szCs w:val="20"/>
        </w:rPr>
      </w:pPr>
    </w:p>
    <w:p w14:paraId="709E5145" w14:textId="518B7FC0" w:rsidR="00F13656" w:rsidRPr="00133E3E" w:rsidRDefault="00BB781C" w:rsidP="004D3CD8">
      <w:pPr>
        <w:pStyle w:val="ListParagraph"/>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1. </w:t>
      </w:r>
      <w:r w:rsidR="00F13656" w:rsidRPr="00133E3E">
        <w:rPr>
          <w:rFonts w:ascii="Arial" w:hAnsi="Arial" w:cs="Arial"/>
          <w:sz w:val="20"/>
          <w:szCs w:val="20"/>
        </w:rPr>
        <w:t xml:space="preserve">The </w:t>
      </w:r>
      <w:r w:rsidR="00F13656">
        <w:rPr>
          <w:rFonts w:ascii="Arial" w:hAnsi="Arial" w:cs="Arial"/>
          <w:sz w:val="20"/>
          <w:szCs w:val="20"/>
        </w:rPr>
        <w:t>b</w:t>
      </w:r>
      <w:r w:rsidR="00F13656" w:rsidRPr="00133E3E">
        <w:rPr>
          <w:rFonts w:ascii="Arial" w:hAnsi="Arial" w:cs="Arial"/>
          <w:sz w:val="20"/>
          <w:szCs w:val="20"/>
        </w:rPr>
        <w:t>ookkeeper will perform the following duties:</w:t>
      </w:r>
    </w:p>
    <w:p w14:paraId="04A0C5C5" w14:textId="77777777" w:rsidR="00F13656" w:rsidRDefault="00F13656" w:rsidP="00BB781C">
      <w:pPr>
        <w:autoSpaceDE w:val="0"/>
        <w:autoSpaceDN w:val="0"/>
        <w:adjustRightInd w:val="0"/>
        <w:spacing w:after="0" w:line="240" w:lineRule="auto"/>
        <w:rPr>
          <w:rFonts w:ascii="Arial" w:hAnsi="Arial" w:cs="Arial"/>
          <w:sz w:val="20"/>
          <w:szCs w:val="20"/>
        </w:rPr>
      </w:pPr>
    </w:p>
    <w:p w14:paraId="040DE870" w14:textId="4C98A03B" w:rsidR="00EF485A" w:rsidRDefault="00F13656" w:rsidP="00EF485A">
      <w:pPr>
        <w:pStyle w:val="ListParagraph"/>
        <w:numPr>
          <w:ilvl w:val="0"/>
          <w:numId w:val="27"/>
        </w:numPr>
        <w:autoSpaceDE w:val="0"/>
        <w:autoSpaceDN w:val="0"/>
        <w:adjustRightInd w:val="0"/>
        <w:spacing w:after="0" w:line="240" w:lineRule="auto"/>
        <w:rPr>
          <w:rFonts w:ascii="Arial" w:hAnsi="Arial" w:cs="Arial"/>
          <w:sz w:val="20"/>
          <w:szCs w:val="20"/>
        </w:rPr>
      </w:pPr>
      <w:r w:rsidRPr="00AD7184">
        <w:rPr>
          <w:rFonts w:ascii="Arial" w:hAnsi="Arial" w:cs="Arial"/>
          <w:sz w:val="20"/>
          <w:szCs w:val="20"/>
        </w:rPr>
        <w:lastRenderedPageBreak/>
        <w:t>Issue checks</w:t>
      </w:r>
      <w:r w:rsidR="00EF485A">
        <w:rPr>
          <w:rFonts w:ascii="Arial" w:hAnsi="Arial" w:cs="Arial"/>
          <w:sz w:val="20"/>
          <w:szCs w:val="20"/>
        </w:rPr>
        <w:t xml:space="preserve"> </w:t>
      </w:r>
      <w:r w:rsidR="00EF485A" w:rsidRPr="00DE1CB2">
        <w:rPr>
          <w:rFonts w:ascii="Arial" w:hAnsi="Arial" w:cs="Arial"/>
          <w:sz w:val="20"/>
          <w:szCs w:val="20"/>
          <w:highlight w:val="lightGray"/>
        </w:rPr>
        <w:t>and invoices</w:t>
      </w:r>
      <w:r w:rsidRPr="00DE1CB2">
        <w:rPr>
          <w:rFonts w:ascii="Arial" w:hAnsi="Arial" w:cs="Arial"/>
          <w:sz w:val="20"/>
          <w:szCs w:val="20"/>
          <w:highlight w:val="lightGray"/>
        </w:rPr>
        <w:t xml:space="preserve"> </w:t>
      </w:r>
      <w:r w:rsidRPr="00DE1CB2">
        <w:rPr>
          <w:rFonts w:ascii="Arial" w:hAnsi="Arial"/>
          <w:sz w:val="20"/>
          <w:highlight w:val="lightGray"/>
        </w:rPr>
        <w:t xml:space="preserve">to </w:t>
      </w:r>
      <w:r w:rsidRPr="009A1EFC">
        <w:rPr>
          <w:rFonts w:ascii="Arial" w:hAnsi="Arial"/>
          <w:sz w:val="20"/>
          <w:highlight w:val="lightGray"/>
        </w:rPr>
        <w:t>be</w:t>
      </w:r>
      <w:r w:rsidR="00DE1CB2">
        <w:rPr>
          <w:rFonts w:ascii="Arial" w:hAnsi="Arial"/>
          <w:sz w:val="20"/>
          <w:highlight w:val="lightGray"/>
        </w:rPr>
        <w:t xml:space="preserve"> approved and</w:t>
      </w:r>
      <w:r w:rsidRPr="009A1EFC">
        <w:rPr>
          <w:rFonts w:ascii="Arial" w:hAnsi="Arial"/>
          <w:sz w:val="20"/>
          <w:highlight w:val="lightGray"/>
        </w:rPr>
        <w:t xml:space="preserve"> signed by the </w:t>
      </w:r>
      <w:r>
        <w:rPr>
          <w:rFonts w:ascii="Arial" w:hAnsi="Arial" w:cs="Arial"/>
          <w:sz w:val="20"/>
          <w:szCs w:val="20"/>
          <w:highlight w:val="lightGray"/>
        </w:rPr>
        <w:t>treasurer,</w:t>
      </w:r>
      <w:r w:rsidRPr="00AD7184">
        <w:rPr>
          <w:rFonts w:ascii="Arial" w:hAnsi="Arial" w:cs="Arial"/>
          <w:sz w:val="20"/>
          <w:szCs w:val="20"/>
          <w:highlight w:val="lightGray"/>
        </w:rPr>
        <w:t xml:space="preserve"> </w:t>
      </w:r>
      <w:r w:rsidRPr="009A1EFC">
        <w:rPr>
          <w:rFonts w:ascii="Arial" w:hAnsi="Arial"/>
          <w:sz w:val="20"/>
          <w:highlight w:val="lightGray"/>
        </w:rPr>
        <w:t>State Bar</w:t>
      </w:r>
      <w:r w:rsidR="006F2D17">
        <w:rPr>
          <w:rFonts w:ascii="Arial" w:hAnsi="Arial" w:cs="Arial"/>
          <w:sz w:val="20"/>
          <w:szCs w:val="20"/>
          <w:highlight w:val="lightGray"/>
        </w:rPr>
        <w:t xml:space="preserve"> signo</w:t>
      </w:r>
      <w:r w:rsidR="00221D4A">
        <w:rPr>
          <w:rFonts w:ascii="Arial" w:hAnsi="Arial" w:cs="Arial"/>
          <w:sz w:val="20"/>
          <w:szCs w:val="20"/>
          <w:highlight w:val="lightGray"/>
        </w:rPr>
        <w:t>r, or other signo</w:t>
      </w:r>
      <w:r w:rsidR="006F2D17">
        <w:rPr>
          <w:rFonts w:ascii="Arial" w:hAnsi="Arial" w:cs="Arial"/>
          <w:sz w:val="20"/>
          <w:szCs w:val="20"/>
          <w:highlight w:val="lightGray"/>
        </w:rPr>
        <w:t>r</w:t>
      </w:r>
      <w:r w:rsidRPr="00AD7184">
        <w:rPr>
          <w:rFonts w:ascii="Arial" w:hAnsi="Arial" w:cs="Arial"/>
          <w:sz w:val="20"/>
          <w:szCs w:val="20"/>
        </w:rPr>
        <w:t xml:space="preserve">.  </w:t>
      </w:r>
    </w:p>
    <w:p w14:paraId="0EF3BDBD" w14:textId="77777777" w:rsidR="00F13656" w:rsidRPr="00EF485A" w:rsidRDefault="00F13656" w:rsidP="00EF485A">
      <w:pPr>
        <w:autoSpaceDE w:val="0"/>
        <w:autoSpaceDN w:val="0"/>
        <w:adjustRightInd w:val="0"/>
        <w:spacing w:after="0" w:line="240" w:lineRule="auto"/>
        <w:ind w:left="720"/>
        <w:rPr>
          <w:rFonts w:ascii="Arial" w:hAnsi="Arial" w:cs="Arial"/>
          <w:sz w:val="20"/>
          <w:szCs w:val="20"/>
        </w:rPr>
      </w:pPr>
    </w:p>
    <w:p w14:paraId="37C2A6E5" w14:textId="77777777" w:rsidR="00F13656"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Pay invoices within two weeks of receiving the invoice.</w:t>
      </w:r>
    </w:p>
    <w:p w14:paraId="4189719D" w14:textId="77777777" w:rsidR="00F13656" w:rsidRDefault="00F13656" w:rsidP="00BB781C">
      <w:pPr>
        <w:pStyle w:val="ListParagraph"/>
        <w:autoSpaceDE w:val="0"/>
        <w:autoSpaceDN w:val="0"/>
        <w:adjustRightInd w:val="0"/>
        <w:spacing w:after="0" w:line="240" w:lineRule="auto"/>
        <w:rPr>
          <w:rFonts w:ascii="Arial" w:hAnsi="Arial" w:cs="Arial"/>
          <w:sz w:val="20"/>
          <w:szCs w:val="20"/>
        </w:rPr>
      </w:pPr>
    </w:p>
    <w:p w14:paraId="50D86661" w14:textId="4D32DD6C" w:rsidR="00F13656" w:rsidRDefault="00AA4C1E"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Obtain </w:t>
      </w:r>
      <w:r w:rsidR="00F13656">
        <w:rPr>
          <w:rFonts w:ascii="Arial" w:hAnsi="Arial" w:cs="Arial"/>
          <w:sz w:val="20"/>
          <w:szCs w:val="20"/>
        </w:rPr>
        <w:t xml:space="preserve">approval </w:t>
      </w:r>
      <w:r>
        <w:rPr>
          <w:rFonts w:ascii="Arial" w:hAnsi="Arial" w:cs="Arial"/>
          <w:sz w:val="20"/>
          <w:szCs w:val="20"/>
        </w:rPr>
        <w:t>o</w:t>
      </w:r>
      <w:r w:rsidR="00F13656">
        <w:rPr>
          <w:rFonts w:ascii="Arial" w:hAnsi="Arial" w:cs="Arial"/>
          <w:sz w:val="20"/>
          <w:szCs w:val="20"/>
        </w:rPr>
        <w:t>n all payments as established in these policies.</w:t>
      </w:r>
    </w:p>
    <w:p w14:paraId="18DC88FB" w14:textId="77777777" w:rsidR="00F13656" w:rsidRPr="001E2C1D" w:rsidRDefault="00F13656" w:rsidP="00BB781C">
      <w:pPr>
        <w:autoSpaceDE w:val="0"/>
        <w:autoSpaceDN w:val="0"/>
        <w:adjustRightInd w:val="0"/>
        <w:spacing w:after="0" w:line="240" w:lineRule="auto"/>
        <w:rPr>
          <w:rFonts w:ascii="Arial" w:hAnsi="Arial" w:cs="Arial"/>
          <w:sz w:val="20"/>
          <w:szCs w:val="20"/>
        </w:rPr>
      </w:pPr>
    </w:p>
    <w:p w14:paraId="5F7FD4AE" w14:textId="77777777" w:rsidR="00F13656"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Deposit revenue within three business days of receipt.</w:t>
      </w:r>
    </w:p>
    <w:p w14:paraId="460F0CB3" w14:textId="77777777" w:rsidR="00F13656" w:rsidRPr="00F42E4D" w:rsidRDefault="00F13656" w:rsidP="00BB781C">
      <w:pPr>
        <w:pStyle w:val="ListParagraph"/>
        <w:rPr>
          <w:rFonts w:ascii="Arial" w:hAnsi="Arial" w:cs="Arial"/>
          <w:sz w:val="20"/>
          <w:szCs w:val="20"/>
        </w:rPr>
      </w:pPr>
    </w:p>
    <w:p w14:paraId="4A6701AC" w14:textId="77777777" w:rsidR="00F13656" w:rsidRPr="00F42E4D"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sidRPr="00F42E4D">
        <w:rPr>
          <w:rFonts w:ascii="Arial" w:hAnsi="Arial" w:cs="Arial"/>
          <w:sz w:val="20"/>
          <w:szCs w:val="20"/>
        </w:rPr>
        <w:t xml:space="preserve">Keep accounting books according to Generally Accepted Accounting Standards. Revenues should be recognized when earned and expenses should be recognized when a liability is incurred. </w:t>
      </w:r>
    </w:p>
    <w:p w14:paraId="6CB80ABC" w14:textId="77777777" w:rsidR="00F13656" w:rsidRPr="001E2C1D" w:rsidRDefault="00F13656" w:rsidP="00BB781C">
      <w:pPr>
        <w:autoSpaceDE w:val="0"/>
        <w:autoSpaceDN w:val="0"/>
        <w:adjustRightInd w:val="0"/>
        <w:spacing w:after="0" w:line="240" w:lineRule="auto"/>
        <w:rPr>
          <w:rFonts w:ascii="Arial" w:hAnsi="Arial" w:cs="Arial"/>
          <w:sz w:val="20"/>
          <w:szCs w:val="20"/>
        </w:rPr>
      </w:pPr>
    </w:p>
    <w:p w14:paraId="6B80B3AC" w14:textId="77777777" w:rsidR="00F13656"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Reconcile bank and investment accounts by the end of the month following the reporting month.</w:t>
      </w:r>
    </w:p>
    <w:p w14:paraId="4379C48C" w14:textId="77777777" w:rsidR="00F13656" w:rsidRPr="001E2C1D" w:rsidRDefault="00F13656" w:rsidP="00BB781C">
      <w:pPr>
        <w:autoSpaceDE w:val="0"/>
        <w:autoSpaceDN w:val="0"/>
        <w:adjustRightInd w:val="0"/>
        <w:spacing w:after="0" w:line="240" w:lineRule="auto"/>
        <w:rPr>
          <w:rFonts w:ascii="Arial" w:hAnsi="Arial" w:cs="Arial"/>
          <w:sz w:val="20"/>
          <w:szCs w:val="20"/>
        </w:rPr>
      </w:pPr>
    </w:p>
    <w:p w14:paraId="3175FA77" w14:textId="77777777" w:rsidR="00F13656"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Prepare financial reports by the end of the month following the reporting month.</w:t>
      </w:r>
    </w:p>
    <w:p w14:paraId="16166546" w14:textId="77777777" w:rsidR="00F13656" w:rsidRPr="001E2C1D" w:rsidRDefault="00F13656" w:rsidP="00BB781C">
      <w:pPr>
        <w:autoSpaceDE w:val="0"/>
        <w:autoSpaceDN w:val="0"/>
        <w:adjustRightInd w:val="0"/>
        <w:spacing w:after="0" w:line="240" w:lineRule="auto"/>
        <w:rPr>
          <w:rFonts w:ascii="Arial" w:hAnsi="Arial" w:cs="Arial"/>
          <w:sz w:val="20"/>
          <w:szCs w:val="20"/>
        </w:rPr>
      </w:pPr>
    </w:p>
    <w:p w14:paraId="7437F130" w14:textId="77777777" w:rsidR="00F13656"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Retain all documentation, such as invoices, approvals, reports, etc. according to the records retention policy.</w:t>
      </w:r>
    </w:p>
    <w:p w14:paraId="212CB893" w14:textId="77777777" w:rsidR="00F13656" w:rsidRPr="001E2C1D" w:rsidRDefault="00F13656" w:rsidP="00BB781C">
      <w:pPr>
        <w:autoSpaceDE w:val="0"/>
        <w:autoSpaceDN w:val="0"/>
        <w:adjustRightInd w:val="0"/>
        <w:spacing w:after="0" w:line="240" w:lineRule="auto"/>
        <w:rPr>
          <w:rFonts w:ascii="Arial" w:hAnsi="Arial" w:cs="Arial"/>
          <w:sz w:val="20"/>
          <w:szCs w:val="20"/>
        </w:rPr>
      </w:pPr>
    </w:p>
    <w:p w14:paraId="4BB195E0" w14:textId="77777777" w:rsidR="00F13656"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Calculate and pay sales tax.</w:t>
      </w:r>
    </w:p>
    <w:p w14:paraId="76CF8E3C" w14:textId="77777777" w:rsidR="00F13656" w:rsidRPr="001E2C1D" w:rsidRDefault="00F13656" w:rsidP="00BB781C">
      <w:pPr>
        <w:autoSpaceDE w:val="0"/>
        <w:autoSpaceDN w:val="0"/>
        <w:adjustRightInd w:val="0"/>
        <w:spacing w:after="0" w:line="240" w:lineRule="auto"/>
        <w:rPr>
          <w:rFonts w:ascii="Arial" w:hAnsi="Arial" w:cs="Arial"/>
          <w:sz w:val="20"/>
          <w:szCs w:val="20"/>
        </w:rPr>
      </w:pPr>
    </w:p>
    <w:p w14:paraId="1390882A" w14:textId="77777777" w:rsidR="00F13656"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Collect W-9 forms for all contracted services.</w:t>
      </w:r>
    </w:p>
    <w:p w14:paraId="2AC46A2F" w14:textId="77777777" w:rsidR="00F13656" w:rsidRPr="001E2C1D" w:rsidRDefault="00F13656" w:rsidP="00BB781C">
      <w:pPr>
        <w:autoSpaceDE w:val="0"/>
        <w:autoSpaceDN w:val="0"/>
        <w:adjustRightInd w:val="0"/>
        <w:spacing w:after="0" w:line="240" w:lineRule="auto"/>
        <w:rPr>
          <w:rFonts w:ascii="Arial" w:hAnsi="Arial" w:cs="Arial"/>
          <w:sz w:val="20"/>
          <w:szCs w:val="20"/>
        </w:rPr>
      </w:pPr>
    </w:p>
    <w:p w14:paraId="4C2A4605" w14:textId="77777777" w:rsidR="00F13656"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Provide State Bar with financial reports in a timely manner. </w:t>
      </w:r>
    </w:p>
    <w:p w14:paraId="0CCD0975" w14:textId="77777777" w:rsidR="00F13656" w:rsidRPr="001E2C1D" w:rsidRDefault="00F13656" w:rsidP="00BB781C">
      <w:pPr>
        <w:autoSpaceDE w:val="0"/>
        <w:autoSpaceDN w:val="0"/>
        <w:adjustRightInd w:val="0"/>
        <w:spacing w:after="0" w:line="240" w:lineRule="auto"/>
        <w:rPr>
          <w:rFonts w:ascii="Arial" w:hAnsi="Arial" w:cs="Arial"/>
          <w:sz w:val="20"/>
          <w:szCs w:val="20"/>
        </w:rPr>
      </w:pPr>
    </w:p>
    <w:p w14:paraId="30F0869A" w14:textId="77777777" w:rsidR="00F13656"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Provide section chair and treasurer with financial reports in a timely manner.</w:t>
      </w:r>
    </w:p>
    <w:p w14:paraId="16688529" w14:textId="77777777" w:rsidR="00F13656" w:rsidRPr="001E2C1D" w:rsidRDefault="00F13656" w:rsidP="00BB781C">
      <w:pPr>
        <w:autoSpaceDE w:val="0"/>
        <w:autoSpaceDN w:val="0"/>
        <w:adjustRightInd w:val="0"/>
        <w:spacing w:after="0" w:line="240" w:lineRule="auto"/>
        <w:rPr>
          <w:rFonts w:ascii="Arial" w:hAnsi="Arial" w:cs="Arial"/>
          <w:sz w:val="20"/>
          <w:szCs w:val="20"/>
        </w:rPr>
      </w:pPr>
    </w:p>
    <w:p w14:paraId="42C926BF" w14:textId="77777777" w:rsidR="00F13656"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Protect the confidentiality of and access to section financial information.</w:t>
      </w:r>
    </w:p>
    <w:p w14:paraId="39E057B6" w14:textId="77777777" w:rsidR="00F13656" w:rsidRPr="001E2C1D" w:rsidRDefault="00F13656" w:rsidP="00BB781C">
      <w:pPr>
        <w:autoSpaceDE w:val="0"/>
        <w:autoSpaceDN w:val="0"/>
        <w:adjustRightInd w:val="0"/>
        <w:spacing w:after="0" w:line="240" w:lineRule="auto"/>
        <w:rPr>
          <w:rFonts w:ascii="Arial" w:hAnsi="Arial" w:cs="Arial"/>
          <w:sz w:val="20"/>
          <w:szCs w:val="20"/>
        </w:rPr>
      </w:pPr>
    </w:p>
    <w:p w14:paraId="6E91B14A" w14:textId="77777777" w:rsidR="00F13656"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Provide financial information or complete other duties as required.</w:t>
      </w:r>
    </w:p>
    <w:p w14:paraId="664B4B5B" w14:textId="77777777" w:rsidR="00F13656" w:rsidRPr="00C30717" w:rsidRDefault="00F13656" w:rsidP="00BB781C">
      <w:pPr>
        <w:pStyle w:val="ListParagraph"/>
        <w:rPr>
          <w:rFonts w:ascii="Arial" w:hAnsi="Arial" w:cs="Arial"/>
          <w:sz w:val="20"/>
          <w:szCs w:val="20"/>
        </w:rPr>
      </w:pPr>
    </w:p>
    <w:p w14:paraId="7196DC6A" w14:textId="77777777" w:rsidR="00F13656" w:rsidRDefault="00F13656" w:rsidP="004D3CD8">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Communicate yearly with State Bar auditors.</w:t>
      </w:r>
    </w:p>
    <w:p w14:paraId="4392C019" w14:textId="77777777" w:rsidR="00F13656" w:rsidRPr="00F42E4D" w:rsidRDefault="00F13656" w:rsidP="00BB781C">
      <w:pPr>
        <w:pStyle w:val="ListParagraph"/>
        <w:rPr>
          <w:rFonts w:ascii="Arial" w:hAnsi="Arial" w:cs="Arial"/>
          <w:sz w:val="20"/>
          <w:szCs w:val="20"/>
        </w:rPr>
      </w:pPr>
    </w:p>
    <w:p w14:paraId="6BC96AB2" w14:textId="675DF685" w:rsidR="00C46EFD" w:rsidRPr="007D08AB" w:rsidRDefault="00F13656" w:rsidP="007D08AB">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Provide explanation on budget-to-actual variances.</w:t>
      </w:r>
    </w:p>
    <w:p w14:paraId="7EFA5800" w14:textId="77777777" w:rsidR="00BB781C" w:rsidRPr="004D3CD8" w:rsidRDefault="00BB781C" w:rsidP="004D3CD8">
      <w:pPr>
        <w:pStyle w:val="ListParagraph"/>
        <w:rPr>
          <w:rFonts w:ascii="Arial" w:hAnsi="Arial" w:cs="Arial"/>
          <w:sz w:val="20"/>
          <w:szCs w:val="20"/>
        </w:rPr>
      </w:pPr>
    </w:p>
    <w:p w14:paraId="0F08A2B4" w14:textId="4EEF3308" w:rsidR="001F5604" w:rsidRPr="00067FC9" w:rsidRDefault="001F5604" w:rsidP="004D3CD8">
      <w:pPr>
        <w:pStyle w:val="ListParagraph"/>
        <w:autoSpaceDE w:val="0"/>
        <w:autoSpaceDN w:val="0"/>
        <w:adjustRightInd w:val="0"/>
        <w:spacing w:after="0" w:line="240" w:lineRule="auto"/>
        <w:ind w:left="360"/>
        <w:rPr>
          <w:rFonts w:ascii="Arial" w:hAnsi="Arial" w:cs="Arial"/>
          <w:sz w:val="20"/>
          <w:szCs w:val="20"/>
        </w:rPr>
      </w:pPr>
      <w:r>
        <w:rPr>
          <w:rFonts w:ascii="Arial" w:hAnsi="Arial" w:cs="Arial"/>
          <w:sz w:val="20"/>
          <w:szCs w:val="20"/>
        </w:rPr>
        <w:t>2. The provider of bookkeeping</w:t>
      </w:r>
      <w:r w:rsidRPr="00F76C94">
        <w:rPr>
          <w:rFonts w:ascii="Arial" w:hAnsi="Arial" w:cs="Arial"/>
          <w:sz w:val="20"/>
          <w:szCs w:val="20"/>
        </w:rPr>
        <w:t xml:space="preserve"> s</w:t>
      </w:r>
      <w:r>
        <w:rPr>
          <w:rFonts w:ascii="Arial" w:hAnsi="Arial" w:cs="Arial"/>
          <w:sz w:val="20"/>
          <w:szCs w:val="20"/>
        </w:rPr>
        <w:t xml:space="preserve">ervices </w:t>
      </w:r>
      <w:r w:rsidRPr="00F76C94">
        <w:rPr>
          <w:rFonts w:ascii="Arial" w:hAnsi="Arial" w:cs="Arial"/>
          <w:sz w:val="20"/>
          <w:szCs w:val="20"/>
        </w:rPr>
        <w:t>responsible for the duties described in this section will be (</w:t>
      </w:r>
      <w:r>
        <w:rPr>
          <w:rFonts w:ascii="Arial" w:hAnsi="Arial" w:cs="Arial"/>
          <w:sz w:val="20"/>
          <w:szCs w:val="20"/>
        </w:rPr>
        <w:t>c</w:t>
      </w:r>
      <w:r w:rsidRPr="00F76C94">
        <w:rPr>
          <w:rFonts w:ascii="Arial" w:hAnsi="Arial" w:cs="Arial"/>
          <w:sz w:val="20"/>
          <w:szCs w:val="20"/>
        </w:rPr>
        <w:t xml:space="preserve">hoose one) </w:t>
      </w:r>
      <w:r w:rsidRPr="00F76C94">
        <w:rPr>
          <w:rFonts w:ascii="Arial" w:hAnsi="Arial" w:cs="Arial"/>
          <w:sz w:val="20"/>
          <w:szCs w:val="20"/>
          <w:highlight w:val="lightGray"/>
          <w:u w:val="single"/>
        </w:rPr>
        <w:t xml:space="preserve">SBOT </w:t>
      </w:r>
      <w:r>
        <w:rPr>
          <w:rFonts w:ascii="Arial" w:hAnsi="Arial" w:cs="Arial"/>
          <w:sz w:val="20"/>
          <w:szCs w:val="20"/>
          <w:highlight w:val="lightGray"/>
          <w:u w:val="single"/>
        </w:rPr>
        <w:t>a</w:t>
      </w:r>
      <w:r w:rsidRPr="00F76C94">
        <w:rPr>
          <w:rFonts w:ascii="Arial" w:hAnsi="Arial" w:cs="Arial"/>
          <w:sz w:val="20"/>
          <w:szCs w:val="20"/>
          <w:highlight w:val="lightGray"/>
          <w:u w:val="single"/>
        </w:rPr>
        <w:t xml:space="preserve">ccounting </w:t>
      </w:r>
      <w:r>
        <w:rPr>
          <w:rFonts w:ascii="Arial" w:hAnsi="Arial" w:cs="Arial"/>
          <w:sz w:val="20"/>
          <w:szCs w:val="20"/>
          <w:highlight w:val="lightGray"/>
          <w:u w:val="single"/>
        </w:rPr>
        <w:t>d</w:t>
      </w:r>
      <w:r w:rsidRPr="00F76C94">
        <w:rPr>
          <w:rFonts w:ascii="Arial" w:hAnsi="Arial" w:cs="Arial"/>
          <w:sz w:val="20"/>
          <w:szCs w:val="20"/>
          <w:highlight w:val="lightGray"/>
          <w:u w:val="single"/>
        </w:rPr>
        <w:t xml:space="preserve">epartment, </w:t>
      </w:r>
      <w:r>
        <w:rPr>
          <w:rFonts w:ascii="Arial" w:hAnsi="Arial" w:cs="Arial"/>
          <w:sz w:val="20"/>
          <w:szCs w:val="20"/>
          <w:highlight w:val="lightGray"/>
          <w:u w:val="single"/>
        </w:rPr>
        <w:t>s</w:t>
      </w:r>
      <w:r w:rsidRPr="00F76C94">
        <w:rPr>
          <w:rFonts w:ascii="Arial" w:hAnsi="Arial" w:cs="Arial"/>
          <w:sz w:val="20"/>
          <w:szCs w:val="20"/>
          <w:highlight w:val="lightGray"/>
          <w:u w:val="single"/>
        </w:rPr>
        <w:t xml:space="preserve">ection contracted bookkeeper, </w:t>
      </w:r>
      <w:r>
        <w:rPr>
          <w:rFonts w:ascii="Arial" w:hAnsi="Arial" w:cs="Arial"/>
          <w:sz w:val="20"/>
          <w:szCs w:val="20"/>
          <w:highlight w:val="lightGray"/>
          <w:u w:val="single"/>
        </w:rPr>
        <w:t xml:space="preserve">other named </w:t>
      </w:r>
      <w:r w:rsidR="00C46EFD" w:rsidRPr="00C46EFD">
        <w:rPr>
          <w:rFonts w:ascii="Arial" w:hAnsi="Arial" w:cs="Arial"/>
          <w:sz w:val="20"/>
          <w:szCs w:val="20"/>
          <w:highlight w:val="lightGray"/>
          <w:u w:val="single"/>
        </w:rPr>
        <w:t>position</w:t>
      </w:r>
      <w:r w:rsidR="00AA4C1E">
        <w:rPr>
          <w:rFonts w:ascii="Arial" w:hAnsi="Arial" w:cs="Arial"/>
          <w:sz w:val="20"/>
          <w:szCs w:val="20"/>
          <w:u w:val="single"/>
        </w:rPr>
        <w:t>.</w:t>
      </w:r>
    </w:p>
    <w:p w14:paraId="6011DCE6" w14:textId="2BE8F9E4" w:rsidR="00BB781C" w:rsidRDefault="00BB781C" w:rsidP="001F5604">
      <w:pPr>
        <w:pStyle w:val="ListParagraph"/>
        <w:autoSpaceDE w:val="0"/>
        <w:autoSpaceDN w:val="0"/>
        <w:adjustRightInd w:val="0"/>
        <w:spacing w:after="0" w:line="240" w:lineRule="auto"/>
        <w:ind w:left="0"/>
        <w:rPr>
          <w:rFonts w:ascii="Arial" w:hAnsi="Arial" w:cs="Arial"/>
          <w:sz w:val="20"/>
          <w:szCs w:val="20"/>
        </w:rPr>
      </w:pPr>
    </w:p>
    <w:p w14:paraId="0EDC8F19" w14:textId="77777777" w:rsidR="00F13656" w:rsidRDefault="00F13656" w:rsidP="00F13656">
      <w:pPr>
        <w:autoSpaceDE w:val="0"/>
        <w:autoSpaceDN w:val="0"/>
        <w:adjustRightInd w:val="0"/>
        <w:spacing w:after="0" w:line="240" w:lineRule="auto"/>
        <w:rPr>
          <w:rFonts w:ascii="Arial" w:hAnsi="Arial" w:cs="Arial"/>
          <w:sz w:val="20"/>
          <w:szCs w:val="20"/>
        </w:rPr>
      </w:pPr>
    </w:p>
    <w:p w14:paraId="3E6A5DC4" w14:textId="77777777" w:rsidR="00F13656" w:rsidRDefault="00F13656" w:rsidP="00F13656">
      <w:pPr>
        <w:autoSpaceDE w:val="0"/>
        <w:autoSpaceDN w:val="0"/>
        <w:adjustRightInd w:val="0"/>
        <w:spacing w:after="0" w:line="240" w:lineRule="auto"/>
        <w:rPr>
          <w:rFonts w:ascii="Arial" w:hAnsi="Arial" w:cs="Arial"/>
          <w:sz w:val="20"/>
          <w:szCs w:val="20"/>
        </w:rPr>
      </w:pPr>
      <w:r w:rsidRPr="0039580F">
        <w:rPr>
          <w:rFonts w:ascii="Arial" w:hAnsi="Arial" w:cs="Arial"/>
          <w:sz w:val="20"/>
          <w:szCs w:val="20"/>
        </w:rPr>
        <w:t xml:space="preserve">  </w:t>
      </w:r>
    </w:p>
    <w:p w14:paraId="119BFE13" w14:textId="77777777" w:rsidR="00F13656" w:rsidRDefault="00F13656" w:rsidP="00F13656">
      <w:pPr>
        <w:pStyle w:val="ListParagraph"/>
        <w:numPr>
          <w:ilvl w:val="0"/>
          <w:numId w:val="16"/>
        </w:numPr>
        <w:autoSpaceDE w:val="0"/>
        <w:autoSpaceDN w:val="0"/>
        <w:adjustRightInd w:val="0"/>
        <w:spacing w:after="0" w:line="240" w:lineRule="auto"/>
        <w:rPr>
          <w:rFonts w:ascii="Arial" w:hAnsi="Arial" w:cs="Arial"/>
          <w:b/>
          <w:sz w:val="20"/>
          <w:szCs w:val="20"/>
        </w:rPr>
      </w:pPr>
      <w:r w:rsidRPr="002516FB">
        <w:rPr>
          <w:rFonts w:ascii="Arial" w:hAnsi="Arial" w:cs="Arial"/>
          <w:b/>
          <w:sz w:val="20"/>
          <w:szCs w:val="20"/>
        </w:rPr>
        <w:t>TREASURER DUTIES</w:t>
      </w:r>
    </w:p>
    <w:p w14:paraId="286ED886" w14:textId="77777777" w:rsidR="00F13656" w:rsidRPr="00664828" w:rsidRDefault="00F13656" w:rsidP="00F13656">
      <w:pPr>
        <w:autoSpaceDE w:val="0"/>
        <w:autoSpaceDN w:val="0"/>
        <w:adjustRightInd w:val="0"/>
        <w:spacing w:after="0" w:line="240" w:lineRule="auto"/>
        <w:ind w:left="360"/>
        <w:rPr>
          <w:rFonts w:ascii="Arial" w:hAnsi="Arial" w:cs="Arial"/>
          <w:b/>
          <w:sz w:val="20"/>
          <w:szCs w:val="20"/>
        </w:rPr>
      </w:pPr>
    </w:p>
    <w:p w14:paraId="3F755A4E" w14:textId="77777777" w:rsidR="00F13656" w:rsidRDefault="00F13656" w:rsidP="00F13656">
      <w:pPr>
        <w:pStyle w:val="ListParagraph"/>
        <w:autoSpaceDE w:val="0"/>
        <w:autoSpaceDN w:val="0"/>
        <w:adjustRightInd w:val="0"/>
        <w:spacing w:after="0" w:line="240" w:lineRule="auto"/>
        <w:rPr>
          <w:rFonts w:ascii="Arial" w:hAnsi="Arial" w:cs="Arial"/>
          <w:sz w:val="20"/>
          <w:szCs w:val="20"/>
        </w:rPr>
      </w:pPr>
    </w:p>
    <w:p w14:paraId="14164312" w14:textId="1225B052" w:rsidR="00F13656" w:rsidRPr="00267F17" w:rsidRDefault="00F13656" w:rsidP="00F13656">
      <w:pPr>
        <w:autoSpaceDE w:val="0"/>
        <w:autoSpaceDN w:val="0"/>
        <w:adjustRightInd w:val="0"/>
        <w:spacing w:after="0" w:line="240" w:lineRule="auto"/>
        <w:ind w:firstLine="360"/>
        <w:rPr>
          <w:rFonts w:ascii="Arial" w:hAnsi="Arial" w:cs="Arial"/>
          <w:sz w:val="20"/>
          <w:szCs w:val="20"/>
        </w:rPr>
      </w:pPr>
      <w:r w:rsidRPr="00267F17">
        <w:rPr>
          <w:rFonts w:ascii="Arial" w:hAnsi="Arial" w:cs="Arial"/>
          <w:sz w:val="20"/>
          <w:szCs w:val="20"/>
        </w:rPr>
        <w:t xml:space="preserve">The </w:t>
      </w:r>
      <w:r>
        <w:rPr>
          <w:rFonts w:ascii="Arial" w:hAnsi="Arial" w:cs="Arial"/>
          <w:sz w:val="20"/>
          <w:szCs w:val="20"/>
        </w:rPr>
        <w:t xml:space="preserve">treasurer </w:t>
      </w:r>
      <w:r w:rsidRPr="00267F17">
        <w:rPr>
          <w:rFonts w:ascii="Arial" w:hAnsi="Arial" w:cs="Arial"/>
          <w:sz w:val="20"/>
          <w:szCs w:val="20"/>
        </w:rPr>
        <w:t>review</w:t>
      </w:r>
      <w:r>
        <w:rPr>
          <w:rFonts w:ascii="Arial" w:hAnsi="Arial" w:cs="Arial"/>
          <w:sz w:val="20"/>
          <w:szCs w:val="20"/>
        </w:rPr>
        <w:t>s</w:t>
      </w:r>
      <w:r w:rsidRPr="00267F17">
        <w:rPr>
          <w:rFonts w:ascii="Arial" w:hAnsi="Arial" w:cs="Arial"/>
          <w:sz w:val="20"/>
          <w:szCs w:val="20"/>
        </w:rPr>
        <w:t xml:space="preserve"> and monitor</w:t>
      </w:r>
      <w:r>
        <w:rPr>
          <w:rFonts w:ascii="Arial" w:hAnsi="Arial" w:cs="Arial"/>
          <w:sz w:val="20"/>
          <w:szCs w:val="20"/>
        </w:rPr>
        <w:t>s</w:t>
      </w:r>
      <w:r w:rsidRPr="00267F17">
        <w:rPr>
          <w:rFonts w:ascii="Arial" w:hAnsi="Arial" w:cs="Arial"/>
          <w:sz w:val="20"/>
          <w:szCs w:val="20"/>
        </w:rPr>
        <w:t xml:space="preserve"> finances through the following activities</w:t>
      </w:r>
      <w:r w:rsidR="001F5604">
        <w:rPr>
          <w:rFonts w:ascii="Arial" w:hAnsi="Arial" w:cs="Arial"/>
          <w:sz w:val="20"/>
          <w:szCs w:val="20"/>
        </w:rPr>
        <w:t xml:space="preserve"> and/or meets the following criteria</w:t>
      </w:r>
      <w:r w:rsidRPr="00267F17">
        <w:rPr>
          <w:rFonts w:ascii="Arial" w:hAnsi="Arial" w:cs="Arial"/>
          <w:sz w:val="20"/>
          <w:szCs w:val="20"/>
        </w:rPr>
        <w:t>:</w:t>
      </w:r>
    </w:p>
    <w:p w14:paraId="3517D01F" w14:textId="77777777" w:rsidR="00F13656" w:rsidRDefault="00F13656" w:rsidP="00F13656">
      <w:pPr>
        <w:pStyle w:val="ListParagraph"/>
        <w:autoSpaceDE w:val="0"/>
        <w:autoSpaceDN w:val="0"/>
        <w:adjustRightInd w:val="0"/>
        <w:spacing w:after="0" w:line="240" w:lineRule="auto"/>
        <w:ind w:left="1080"/>
        <w:rPr>
          <w:rFonts w:ascii="Arial" w:hAnsi="Arial" w:cs="Arial"/>
          <w:sz w:val="20"/>
          <w:szCs w:val="20"/>
        </w:rPr>
      </w:pPr>
    </w:p>
    <w:p w14:paraId="7E236321" w14:textId="45BAB8EB" w:rsidR="00F13656" w:rsidRDefault="00F13656" w:rsidP="00AA4C1E">
      <w:pPr>
        <w:pStyle w:val="ListParagraph"/>
        <w:numPr>
          <w:ilvl w:val="0"/>
          <w:numId w:val="25"/>
        </w:numPr>
        <w:autoSpaceDE w:val="0"/>
        <w:autoSpaceDN w:val="0"/>
        <w:adjustRightInd w:val="0"/>
        <w:spacing w:after="0" w:line="240" w:lineRule="auto"/>
        <w:rPr>
          <w:rFonts w:ascii="Arial" w:hAnsi="Arial" w:cs="Arial"/>
          <w:sz w:val="20"/>
          <w:szCs w:val="20"/>
        </w:rPr>
      </w:pPr>
      <w:r w:rsidRPr="00267F17">
        <w:rPr>
          <w:rFonts w:ascii="Arial" w:hAnsi="Arial" w:cs="Arial"/>
          <w:sz w:val="20"/>
          <w:szCs w:val="20"/>
        </w:rPr>
        <w:t xml:space="preserve">The </w:t>
      </w:r>
      <w:r w:rsidR="001F5604">
        <w:rPr>
          <w:rFonts w:ascii="Arial" w:hAnsi="Arial" w:cs="Arial"/>
          <w:sz w:val="20"/>
          <w:szCs w:val="20"/>
        </w:rPr>
        <w:t>treasurer</w:t>
      </w:r>
      <w:r w:rsidRPr="00267F17">
        <w:rPr>
          <w:rFonts w:ascii="Arial" w:hAnsi="Arial" w:cs="Arial"/>
          <w:sz w:val="20"/>
          <w:szCs w:val="20"/>
        </w:rPr>
        <w:t xml:space="preserve"> </w:t>
      </w:r>
      <w:r w:rsidR="009D22C4">
        <w:rPr>
          <w:rFonts w:ascii="Arial" w:hAnsi="Arial" w:cs="Arial"/>
          <w:sz w:val="20"/>
          <w:szCs w:val="20"/>
        </w:rPr>
        <w:t xml:space="preserve">(and primary approver of section payments) </w:t>
      </w:r>
      <w:r w:rsidRPr="00267F17">
        <w:rPr>
          <w:rFonts w:ascii="Arial" w:hAnsi="Arial" w:cs="Arial"/>
          <w:sz w:val="20"/>
          <w:szCs w:val="20"/>
        </w:rPr>
        <w:t xml:space="preserve">must be a </w:t>
      </w:r>
      <w:r w:rsidR="001F5604">
        <w:rPr>
          <w:rFonts w:ascii="Arial" w:hAnsi="Arial" w:cs="Arial"/>
          <w:sz w:val="20"/>
          <w:szCs w:val="20"/>
        </w:rPr>
        <w:t>member of the council</w:t>
      </w:r>
      <w:r w:rsidRPr="00267F17">
        <w:rPr>
          <w:rFonts w:ascii="Arial" w:hAnsi="Arial" w:cs="Arial"/>
          <w:sz w:val="20"/>
          <w:szCs w:val="20"/>
        </w:rPr>
        <w:t xml:space="preserve"> with a fiduciary duty to th</w:t>
      </w:r>
      <w:r w:rsidR="001F5604">
        <w:rPr>
          <w:rFonts w:ascii="Arial" w:hAnsi="Arial" w:cs="Arial"/>
          <w:sz w:val="20"/>
          <w:szCs w:val="20"/>
        </w:rPr>
        <w:t>e</w:t>
      </w:r>
      <w:r w:rsidRPr="00267F17">
        <w:rPr>
          <w:rFonts w:ascii="Arial" w:hAnsi="Arial" w:cs="Arial"/>
          <w:sz w:val="20"/>
          <w:szCs w:val="20"/>
        </w:rPr>
        <w:t xml:space="preserve"> </w:t>
      </w:r>
      <w:r>
        <w:rPr>
          <w:rFonts w:ascii="Arial" w:hAnsi="Arial" w:cs="Arial"/>
          <w:sz w:val="20"/>
          <w:szCs w:val="20"/>
        </w:rPr>
        <w:t>s</w:t>
      </w:r>
      <w:r w:rsidRPr="00267F17">
        <w:rPr>
          <w:rFonts w:ascii="Arial" w:hAnsi="Arial" w:cs="Arial"/>
          <w:sz w:val="20"/>
          <w:szCs w:val="20"/>
        </w:rPr>
        <w:t>ection.</w:t>
      </w:r>
      <w:r w:rsidRPr="00A17098">
        <w:rPr>
          <w:rFonts w:ascii="Arial" w:hAnsi="Arial" w:cs="Arial"/>
          <w:sz w:val="20"/>
          <w:szCs w:val="20"/>
        </w:rPr>
        <w:t xml:space="preserve"> </w:t>
      </w:r>
      <w:r>
        <w:rPr>
          <w:rFonts w:ascii="Arial" w:hAnsi="Arial" w:cs="Arial"/>
          <w:sz w:val="20"/>
          <w:szCs w:val="20"/>
        </w:rPr>
        <w:t>*</w:t>
      </w:r>
      <w:r w:rsidR="00F55BF9">
        <w:rPr>
          <w:rFonts w:ascii="Arial" w:hAnsi="Arial" w:cs="Arial"/>
          <w:sz w:val="20"/>
          <w:szCs w:val="20"/>
        </w:rPr>
        <w:t xml:space="preserve">  </w:t>
      </w:r>
    </w:p>
    <w:p w14:paraId="2754DEA6" w14:textId="77777777" w:rsidR="00F55BF9" w:rsidRDefault="00F55BF9" w:rsidP="00C604A1">
      <w:pPr>
        <w:pStyle w:val="ListParagraph"/>
        <w:autoSpaceDE w:val="0"/>
        <w:autoSpaceDN w:val="0"/>
        <w:adjustRightInd w:val="0"/>
        <w:spacing w:after="0" w:line="240" w:lineRule="auto"/>
        <w:ind w:left="1080"/>
        <w:rPr>
          <w:rFonts w:ascii="Arial" w:hAnsi="Arial" w:cs="Arial"/>
          <w:sz w:val="20"/>
          <w:szCs w:val="20"/>
        </w:rPr>
      </w:pPr>
    </w:p>
    <w:p w14:paraId="79676881" w14:textId="3AB1C5F8" w:rsidR="00F55BF9" w:rsidRPr="00AA4C1E" w:rsidRDefault="00F55BF9" w:rsidP="00F55BF9">
      <w:pPr>
        <w:pStyle w:val="ListParagraph"/>
        <w:numPr>
          <w:ilvl w:val="0"/>
          <w:numId w:val="25"/>
        </w:numPr>
        <w:autoSpaceDE w:val="0"/>
        <w:autoSpaceDN w:val="0"/>
        <w:adjustRightInd w:val="0"/>
        <w:spacing w:after="0" w:line="240" w:lineRule="auto"/>
        <w:rPr>
          <w:rFonts w:ascii="Arial" w:hAnsi="Arial" w:cs="Arial"/>
          <w:sz w:val="20"/>
          <w:szCs w:val="20"/>
        </w:rPr>
      </w:pPr>
      <w:r>
        <w:rPr>
          <w:rFonts w:ascii="Arial" w:hAnsi="Arial" w:cs="Arial"/>
          <w:sz w:val="20"/>
          <w:szCs w:val="20"/>
        </w:rPr>
        <w:t>When a</w:t>
      </w:r>
      <w:r w:rsidR="00A076D8">
        <w:rPr>
          <w:rFonts w:ascii="Arial" w:hAnsi="Arial" w:cs="Arial"/>
          <w:sz w:val="20"/>
          <w:szCs w:val="20"/>
        </w:rPr>
        <w:t>n additional</w:t>
      </w:r>
      <w:r>
        <w:rPr>
          <w:rFonts w:ascii="Arial" w:hAnsi="Arial" w:cs="Arial"/>
          <w:sz w:val="20"/>
          <w:szCs w:val="20"/>
        </w:rPr>
        <w:t xml:space="preserve"> approval is required for any transaction, that </w:t>
      </w:r>
      <w:r w:rsidR="00A076D8">
        <w:rPr>
          <w:rFonts w:ascii="Arial" w:hAnsi="Arial" w:cs="Arial"/>
          <w:sz w:val="20"/>
          <w:szCs w:val="20"/>
        </w:rPr>
        <w:t xml:space="preserve">secondary approver </w:t>
      </w:r>
      <w:r w:rsidR="0044595B">
        <w:rPr>
          <w:rFonts w:ascii="Arial" w:hAnsi="Arial" w:cs="Arial"/>
          <w:sz w:val="20"/>
          <w:szCs w:val="20"/>
        </w:rPr>
        <w:t xml:space="preserve">or signor </w:t>
      </w:r>
      <w:r w:rsidR="00A076D8">
        <w:rPr>
          <w:rFonts w:ascii="Arial" w:hAnsi="Arial" w:cs="Arial"/>
          <w:sz w:val="20"/>
          <w:szCs w:val="20"/>
        </w:rPr>
        <w:t xml:space="preserve">will be the </w:t>
      </w:r>
      <w:r w:rsidR="00A076D8" w:rsidRPr="00C604A1">
        <w:rPr>
          <w:rFonts w:ascii="Arial" w:hAnsi="Arial" w:cs="Arial"/>
          <w:sz w:val="20"/>
          <w:szCs w:val="20"/>
          <w:highlight w:val="lightGray"/>
          <w:u w:val="single"/>
        </w:rPr>
        <w:t>chair/other officer/describe</w:t>
      </w:r>
    </w:p>
    <w:p w14:paraId="2278C222" w14:textId="77777777" w:rsidR="00F13656" w:rsidRDefault="00F13656" w:rsidP="00F13656">
      <w:pPr>
        <w:autoSpaceDE w:val="0"/>
        <w:autoSpaceDN w:val="0"/>
        <w:adjustRightInd w:val="0"/>
        <w:spacing w:after="0" w:line="240" w:lineRule="auto"/>
        <w:rPr>
          <w:rFonts w:ascii="Arial" w:hAnsi="Arial" w:cs="Arial"/>
          <w:sz w:val="20"/>
          <w:szCs w:val="20"/>
        </w:rPr>
      </w:pPr>
    </w:p>
    <w:p w14:paraId="0DBC66B9" w14:textId="042AB114" w:rsidR="00F13656" w:rsidRDefault="00F13656" w:rsidP="00F13656">
      <w:pPr>
        <w:pStyle w:val="ListParagraph"/>
        <w:numPr>
          <w:ilvl w:val="0"/>
          <w:numId w:val="25"/>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process of approving payment must comply with </w:t>
      </w:r>
      <w:r w:rsidRPr="00DE1CB2">
        <w:rPr>
          <w:rFonts w:ascii="Arial" w:hAnsi="Arial" w:cs="Arial"/>
          <w:sz w:val="20"/>
          <w:szCs w:val="20"/>
          <w:highlight w:val="lightGray"/>
        </w:rPr>
        <w:t>one</w:t>
      </w:r>
      <w:r w:rsidR="00DE1CB2" w:rsidRPr="00DE1CB2">
        <w:rPr>
          <w:rFonts w:ascii="Arial" w:hAnsi="Arial" w:cs="Arial"/>
          <w:sz w:val="20"/>
          <w:szCs w:val="20"/>
          <w:highlight w:val="lightGray"/>
        </w:rPr>
        <w:t xml:space="preserve"> or both</w:t>
      </w:r>
      <w:r>
        <w:rPr>
          <w:rFonts w:ascii="Arial" w:hAnsi="Arial" w:cs="Arial"/>
          <w:sz w:val="20"/>
          <w:szCs w:val="20"/>
        </w:rPr>
        <w:t xml:space="preserve"> of the controls listed below:*</w:t>
      </w:r>
    </w:p>
    <w:p w14:paraId="0FBD8EEB" w14:textId="77777777" w:rsidR="00F13656" w:rsidRPr="00267F17" w:rsidRDefault="00F13656" w:rsidP="00F13656">
      <w:pPr>
        <w:autoSpaceDE w:val="0"/>
        <w:autoSpaceDN w:val="0"/>
        <w:adjustRightInd w:val="0"/>
        <w:spacing w:after="0" w:line="240" w:lineRule="auto"/>
        <w:rPr>
          <w:rFonts w:ascii="Arial" w:hAnsi="Arial" w:cs="Arial"/>
          <w:sz w:val="20"/>
          <w:szCs w:val="20"/>
        </w:rPr>
      </w:pPr>
    </w:p>
    <w:p w14:paraId="76207A53" w14:textId="1E105009" w:rsidR="00F13656" w:rsidRDefault="00F13656" w:rsidP="00F13656">
      <w:pPr>
        <w:pStyle w:val="ListParagraph"/>
        <w:numPr>
          <w:ilvl w:val="1"/>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invoices are approved in advance of payment by the treasurer or chair through (choose all that apply): </w:t>
      </w:r>
      <w:r w:rsidR="009D22C4" w:rsidRPr="00AA4C1E">
        <w:rPr>
          <w:rFonts w:ascii="Arial" w:hAnsi="Arial" w:cs="Arial"/>
          <w:sz w:val="20"/>
          <w:szCs w:val="20"/>
          <w:highlight w:val="lightGray"/>
        </w:rPr>
        <w:t xml:space="preserve">additional check </w:t>
      </w:r>
      <w:r w:rsidRPr="00AA4C1E">
        <w:rPr>
          <w:rFonts w:ascii="Arial" w:hAnsi="Arial" w:cs="Arial"/>
          <w:sz w:val="20"/>
          <w:szCs w:val="20"/>
          <w:highlight w:val="lightGray"/>
        </w:rPr>
        <w:t xml:space="preserve">signature, email approval, or __________________________ (other accepted </w:t>
      </w:r>
      <w:r w:rsidRPr="008D450A">
        <w:rPr>
          <w:rFonts w:ascii="Arial" w:hAnsi="Arial" w:cs="Arial"/>
          <w:sz w:val="20"/>
          <w:szCs w:val="20"/>
          <w:highlight w:val="lightGray"/>
        </w:rPr>
        <w:t>method).</w:t>
      </w:r>
      <w:r>
        <w:rPr>
          <w:rFonts w:ascii="Arial" w:hAnsi="Arial" w:cs="Arial"/>
          <w:sz w:val="20"/>
          <w:szCs w:val="20"/>
        </w:rPr>
        <w:t xml:space="preserve"> Documentation of approval is retained.</w:t>
      </w:r>
    </w:p>
    <w:p w14:paraId="5701C1C1" w14:textId="77777777" w:rsidR="00F13656" w:rsidRDefault="00F13656" w:rsidP="00F13656">
      <w:pPr>
        <w:pStyle w:val="ListParagraph"/>
        <w:autoSpaceDE w:val="0"/>
        <w:autoSpaceDN w:val="0"/>
        <w:adjustRightInd w:val="0"/>
        <w:spacing w:after="0" w:line="240" w:lineRule="auto"/>
        <w:rPr>
          <w:rFonts w:ascii="Arial" w:hAnsi="Arial" w:cs="Arial"/>
          <w:sz w:val="20"/>
          <w:szCs w:val="20"/>
        </w:rPr>
      </w:pPr>
    </w:p>
    <w:p w14:paraId="7972EFD6" w14:textId="69A2C4FB" w:rsidR="00F13656" w:rsidRPr="00267F17" w:rsidRDefault="00F13656" w:rsidP="00F13656">
      <w:pPr>
        <w:pStyle w:val="ListParagraph"/>
        <w:numPr>
          <w:ilvl w:val="1"/>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invoices are approved after preparation of the books through review of detailed transactions by </w:t>
      </w:r>
      <w:r w:rsidRPr="008D450A">
        <w:rPr>
          <w:rFonts w:ascii="Arial" w:hAnsi="Arial" w:cs="Arial"/>
          <w:sz w:val="20"/>
          <w:szCs w:val="20"/>
          <w:highlight w:val="lightGray"/>
        </w:rPr>
        <w:t>(choose</w:t>
      </w:r>
      <w:r w:rsidR="009D22C4">
        <w:rPr>
          <w:rFonts w:ascii="Arial" w:hAnsi="Arial" w:cs="Arial"/>
          <w:sz w:val="20"/>
          <w:szCs w:val="20"/>
          <w:highlight w:val="lightGray"/>
        </w:rPr>
        <w:t xml:space="preserve"> or describe</w:t>
      </w:r>
      <w:r w:rsidRPr="008D450A">
        <w:rPr>
          <w:rFonts w:ascii="Arial" w:hAnsi="Arial" w:cs="Arial"/>
          <w:sz w:val="20"/>
          <w:szCs w:val="20"/>
          <w:highlight w:val="lightGray"/>
        </w:rPr>
        <w:t xml:space="preserve">) </w:t>
      </w:r>
      <w:r>
        <w:rPr>
          <w:rFonts w:ascii="Arial" w:hAnsi="Arial" w:cs="Arial"/>
          <w:sz w:val="20"/>
          <w:szCs w:val="20"/>
          <w:highlight w:val="lightGray"/>
        </w:rPr>
        <w:t>t</w:t>
      </w:r>
      <w:r w:rsidRPr="008D450A">
        <w:rPr>
          <w:rFonts w:ascii="Arial" w:hAnsi="Arial" w:cs="Arial"/>
          <w:sz w:val="20"/>
          <w:szCs w:val="20"/>
          <w:highlight w:val="lightGray"/>
        </w:rPr>
        <w:t>reasurer/</w:t>
      </w:r>
      <w:r>
        <w:rPr>
          <w:rFonts w:ascii="Arial" w:hAnsi="Arial" w:cs="Arial"/>
          <w:sz w:val="20"/>
          <w:szCs w:val="20"/>
          <w:highlight w:val="lightGray"/>
        </w:rPr>
        <w:t>c</w:t>
      </w:r>
      <w:r w:rsidRPr="008D450A">
        <w:rPr>
          <w:rFonts w:ascii="Arial" w:hAnsi="Arial" w:cs="Arial"/>
          <w:sz w:val="20"/>
          <w:szCs w:val="20"/>
          <w:highlight w:val="lightGray"/>
        </w:rPr>
        <w:t>hair/</w:t>
      </w:r>
      <w:r>
        <w:rPr>
          <w:rFonts w:ascii="Arial" w:hAnsi="Arial" w:cs="Arial"/>
          <w:sz w:val="20"/>
          <w:szCs w:val="20"/>
          <w:highlight w:val="lightGray"/>
        </w:rPr>
        <w:t>e</w:t>
      </w:r>
      <w:r w:rsidRPr="008D450A">
        <w:rPr>
          <w:rFonts w:ascii="Arial" w:hAnsi="Arial" w:cs="Arial"/>
          <w:sz w:val="20"/>
          <w:szCs w:val="20"/>
          <w:highlight w:val="lightGray"/>
        </w:rPr>
        <w:t xml:space="preserve">ntire </w:t>
      </w:r>
      <w:r>
        <w:rPr>
          <w:rFonts w:ascii="Arial" w:hAnsi="Arial" w:cs="Arial"/>
          <w:sz w:val="20"/>
          <w:szCs w:val="20"/>
          <w:highlight w:val="lightGray"/>
        </w:rPr>
        <w:t>c</w:t>
      </w:r>
      <w:r w:rsidRPr="008D450A">
        <w:rPr>
          <w:rFonts w:ascii="Arial" w:hAnsi="Arial" w:cs="Arial"/>
          <w:sz w:val="20"/>
          <w:szCs w:val="20"/>
          <w:highlight w:val="lightGray"/>
        </w:rPr>
        <w:t>ouncil</w:t>
      </w:r>
      <w:r>
        <w:rPr>
          <w:rFonts w:ascii="Arial" w:hAnsi="Arial" w:cs="Arial"/>
          <w:sz w:val="20"/>
          <w:szCs w:val="20"/>
        </w:rPr>
        <w:t>. Documentation of approval is retained.</w:t>
      </w:r>
    </w:p>
    <w:p w14:paraId="4967E611" w14:textId="77777777" w:rsidR="00F13656" w:rsidRPr="001E2C1D" w:rsidRDefault="00F13656" w:rsidP="00F13656">
      <w:pPr>
        <w:autoSpaceDE w:val="0"/>
        <w:autoSpaceDN w:val="0"/>
        <w:adjustRightInd w:val="0"/>
        <w:spacing w:after="0" w:line="240" w:lineRule="auto"/>
        <w:rPr>
          <w:rFonts w:ascii="Arial" w:hAnsi="Arial" w:cs="Arial"/>
          <w:sz w:val="20"/>
          <w:szCs w:val="20"/>
        </w:rPr>
      </w:pPr>
    </w:p>
    <w:p w14:paraId="31F207CC" w14:textId="5EBBFC53" w:rsidR="00F13656" w:rsidRDefault="00F13656" w:rsidP="00F13656">
      <w:pPr>
        <w:pStyle w:val="ListParagraph"/>
        <w:numPr>
          <w:ilvl w:val="0"/>
          <w:numId w:val="25"/>
        </w:numPr>
        <w:autoSpaceDE w:val="0"/>
        <w:autoSpaceDN w:val="0"/>
        <w:adjustRightInd w:val="0"/>
        <w:spacing w:after="0" w:line="240" w:lineRule="auto"/>
        <w:rPr>
          <w:rFonts w:ascii="Arial" w:hAnsi="Arial" w:cs="Arial"/>
          <w:sz w:val="20"/>
          <w:szCs w:val="20"/>
        </w:rPr>
      </w:pPr>
      <w:r w:rsidRPr="00267F17">
        <w:rPr>
          <w:rFonts w:ascii="Arial" w:hAnsi="Arial" w:cs="Arial"/>
          <w:sz w:val="20"/>
          <w:szCs w:val="20"/>
        </w:rPr>
        <w:t xml:space="preserve">All payments over </w:t>
      </w:r>
      <w:r w:rsidRPr="00267F17">
        <w:rPr>
          <w:rFonts w:ascii="Arial" w:hAnsi="Arial" w:cs="Arial"/>
          <w:sz w:val="20"/>
          <w:szCs w:val="20"/>
          <w:highlight w:val="lightGray"/>
        </w:rPr>
        <w:t>$X,XXX</w:t>
      </w:r>
      <w:r w:rsidRPr="00267F17">
        <w:rPr>
          <w:rFonts w:ascii="Arial" w:hAnsi="Arial" w:cs="Arial"/>
          <w:sz w:val="20"/>
          <w:szCs w:val="20"/>
        </w:rPr>
        <w:t xml:space="preserve"> require </w:t>
      </w:r>
      <w:r>
        <w:rPr>
          <w:rFonts w:ascii="Arial" w:hAnsi="Arial" w:cs="Arial"/>
          <w:sz w:val="20"/>
          <w:szCs w:val="20"/>
        </w:rPr>
        <w:t xml:space="preserve">additional </w:t>
      </w:r>
      <w:r w:rsidRPr="00267F17">
        <w:rPr>
          <w:rFonts w:ascii="Arial" w:hAnsi="Arial" w:cs="Arial"/>
          <w:sz w:val="20"/>
          <w:szCs w:val="20"/>
        </w:rPr>
        <w:t>approval in advance of payment</w:t>
      </w:r>
      <w:r w:rsidR="00D751C9">
        <w:rPr>
          <w:rFonts w:ascii="Arial" w:hAnsi="Arial" w:cs="Arial"/>
          <w:sz w:val="20"/>
          <w:szCs w:val="20"/>
        </w:rPr>
        <w:t xml:space="preserve"> by</w:t>
      </w:r>
      <w:r w:rsidR="00C46EFD">
        <w:rPr>
          <w:rFonts w:ascii="Arial" w:hAnsi="Arial" w:cs="Arial"/>
          <w:sz w:val="20"/>
          <w:szCs w:val="20"/>
        </w:rPr>
        <w:t xml:space="preserve"> </w:t>
      </w:r>
      <w:r w:rsidR="00D751C9">
        <w:rPr>
          <w:rFonts w:ascii="Arial" w:hAnsi="Arial" w:cs="Arial"/>
          <w:sz w:val="20"/>
          <w:szCs w:val="20"/>
          <w:highlight w:val="lightGray"/>
        </w:rPr>
        <w:t>choose method)</w:t>
      </w:r>
      <w:r w:rsidRPr="00267F17">
        <w:rPr>
          <w:rFonts w:ascii="Arial" w:hAnsi="Arial" w:cs="Arial"/>
          <w:sz w:val="20"/>
          <w:szCs w:val="20"/>
          <w:highlight w:val="lightGray"/>
        </w:rPr>
        <w:t xml:space="preserve"> </w:t>
      </w:r>
      <w:r>
        <w:rPr>
          <w:rFonts w:ascii="Arial" w:hAnsi="Arial" w:cs="Arial"/>
          <w:sz w:val="20"/>
          <w:szCs w:val="20"/>
        </w:rPr>
        <w:t>Documentation of approval is retained.</w:t>
      </w:r>
    </w:p>
    <w:p w14:paraId="2D21ECFC" w14:textId="77777777" w:rsidR="00F13656" w:rsidRPr="00267F17" w:rsidRDefault="00F13656" w:rsidP="00F13656">
      <w:pPr>
        <w:pStyle w:val="ListParagraph"/>
        <w:autoSpaceDE w:val="0"/>
        <w:autoSpaceDN w:val="0"/>
        <w:adjustRightInd w:val="0"/>
        <w:spacing w:after="0" w:line="240" w:lineRule="auto"/>
        <w:ind w:left="1080"/>
        <w:rPr>
          <w:rFonts w:ascii="Arial" w:hAnsi="Arial" w:cs="Arial"/>
          <w:sz w:val="20"/>
          <w:szCs w:val="20"/>
        </w:rPr>
      </w:pPr>
    </w:p>
    <w:p w14:paraId="098D4B27" w14:textId="7F38DB9B" w:rsidR="00F13656" w:rsidRDefault="00F13656" w:rsidP="00F13656">
      <w:pPr>
        <w:pStyle w:val="ListParagraph"/>
        <w:numPr>
          <w:ilvl w:val="0"/>
          <w:numId w:val="25"/>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reimbursement requests </w:t>
      </w:r>
      <w:r w:rsidR="00D751C9">
        <w:rPr>
          <w:rFonts w:ascii="Arial" w:hAnsi="Arial" w:cs="Arial"/>
          <w:sz w:val="20"/>
          <w:szCs w:val="20"/>
        </w:rPr>
        <w:t xml:space="preserve">or invoices </w:t>
      </w:r>
      <w:r>
        <w:rPr>
          <w:rFonts w:ascii="Arial" w:hAnsi="Arial" w:cs="Arial"/>
          <w:sz w:val="20"/>
          <w:szCs w:val="20"/>
        </w:rPr>
        <w:t>made by a check signor require a</w:t>
      </w:r>
      <w:r w:rsidR="00D751C9">
        <w:rPr>
          <w:rFonts w:ascii="Arial" w:hAnsi="Arial" w:cs="Arial"/>
          <w:sz w:val="20"/>
          <w:szCs w:val="20"/>
        </w:rPr>
        <w:t xml:space="preserve"> additional approval by</w:t>
      </w:r>
      <w:r>
        <w:rPr>
          <w:rFonts w:ascii="Arial" w:hAnsi="Arial" w:cs="Arial"/>
          <w:sz w:val="20"/>
          <w:szCs w:val="20"/>
        </w:rPr>
        <w:t xml:space="preserve"> </w:t>
      </w:r>
      <w:r w:rsidRPr="008D450A">
        <w:rPr>
          <w:rFonts w:ascii="Arial" w:hAnsi="Arial" w:cs="Arial"/>
          <w:sz w:val="20"/>
          <w:szCs w:val="20"/>
          <w:highlight w:val="lightGray"/>
        </w:rPr>
        <w:t>second signature/</w:t>
      </w:r>
      <w:r>
        <w:rPr>
          <w:rFonts w:ascii="Arial" w:hAnsi="Arial" w:cs="Arial"/>
          <w:sz w:val="20"/>
          <w:szCs w:val="20"/>
          <w:highlight w:val="lightGray"/>
        </w:rPr>
        <w:t>an</w:t>
      </w:r>
      <w:r w:rsidRPr="008D450A">
        <w:rPr>
          <w:rFonts w:ascii="Arial" w:hAnsi="Arial" w:cs="Arial"/>
          <w:sz w:val="20"/>
          <w:szCs w:val="20"/>
          <w:highlight w:val="lightGray"/>
        </w:rPr>
        <w:t xml:space="preserve"> email approval</w:t>
      </w:r>
      <w:r w:rsidR="00A076D8">
        <w:rPr>
          <w:rFonts w:ascii="Arial" w:hAnsi="Arial" w:cs="Arial"/>
          <w:sz w:val="20"/>
          <w:szCs w:val="20"/>
          <w:highlight w:val="lightGray"/>
        </w:rPr>
        <w:t>.</w:t>
      </w:r>
      <w:r w:rsidRPr="008D450A">
        <w:rPr>
          <w:rFonts w:ascii="Arial" w:hAnsi="Arial" w:cs="Arial"/>
          <w:sz w:val="20"/>
          <w:szCs w:val="20"/>
          <w:highlight w:val="lightGray"/>
        </w:rPr>
        <w:t xml:space="preserve"> </w:t>
      </w:r>
      <w:r w:rsidR="00F55BF9">
        <w:rPr>
          <w:rFonts w:ascii="Arial" w:hAnsi="Arial" w:cs="Arial"/>
          <w:sz w:val="20"/>
          <w:szCs w:val="20"/>
        </w:rPr>
        <w:t xml:space="preserve">Documentation of </w:t>
      </w:r>
      <w:r>
        <w:rPr>
          <w:rFonts w:ascii="Arial" w:hAnsi="Arial" w:cs="Arial"/>
          <w:sz w:val="20"/>
          <w:szCs w:val="20"/>
        </w:rPr>
        <w:t xml:space="preserve">approval is retained. </w:t>
      </w:r>
      <w:r w:rsidR="00A076D8">
        <w:rPr>
          <w:rFonts w:ascii="Arial" w:hAnsi="Arial" w:cs="Arial"/>
          <w:sz w:val="20"/>
          <w:szCs w:val="20"/>
        </w:rPr>
        <w:t>*</w:t>
      </w:r>
    </w:p>
    <w:p w14:paraId="0C88D536" w14:textId="77777777" w:rsidR="00F13656" w:rsidRPr="00B25BFE" w:rsidRDefault="00F13656" w:rsidP="00F13656">
      <w:pPr>
        <w:autoSpaceDE w:val="0"/>
        <w:autoSpaceDN w:val="0"/>
        <w:adjustRightInd w:val="0"/>
        <w:spacing w:after="0" w:line="240" w:lineRule="auto"/>
        <w:rPr>
          <w:rFonts w:ascii="Arial" w:hAnsi="Arial" w:cs="Arial"/>
          <w:sz w:val="20"/>
          <w:szCs w:val="20"/>
        </w:rPr>
      </w:pPr>
      <w:r w:rsidRPr="00197877">
        <w:rPr>
          <w:rFonts w:ascii="Arial" w:hAnsi="Arial" w:cs="Arial"/>
          <w:sz w:val="20"/>
          <w:szCs w:val="20"/>
        </w:rPr>
        <w:t>.</w:t>
      </w:r>
    </w:p>
    <w:p w14:paraId="2A132EC8" w14:textId="77777777" w:rsidR="008E0D9D" w:rsidRDefault="008E0D9D" w:rsidP="008E0D9D">
      <w:pPr>
        <w:autoSpaceDE w:val="0"/>
        <w:autoSpaceDN w:val="0"/>
        <w:adjustRightInd w:val="0"/>
        <w:spacing w:after="0" w:line="240" w:lineRule="auto"/>
        <w:jc w:val="center"/>
        <w:rPr>
          <w:rFonts w:ascii="Arial" w:hAnsi="Arial" w:cs="Arial"/>
          <w:b/>
          <w:sz w:val="20"/>
          <w:szCs w:val="20"/>
        </w:rPr>
      </w:pPr>
    </w:p>
    <w:p w14:paraId="193F172A" w14:textId="1195B02A" w:rsidR="008E0D9D" w:rsidRDefault="008E0D9D" w:rsidP="00ED2977">
      <w:pPr>
        <w:pStyle w:val="ListParagraph"/>
        <w:numPr>
          <w:ilvl w:val="0"/>
          <w:numId w:val="16"/>
        </w:numPr>
        <w:autoSpaceDE w:val="0"/>
        <w:autoSpaceDN w:val="0"/>
        <w:adjustRightInd w:val="0"/>
        <w:spacing w:after="0" w:line="240" w:lineRule="auto"/>
        <w:rPr>
          <w:rFonts w:ascii="Arial" w:hAnsi="Arial" w:cs="Arial"/>
          <w:b/>
          <w:sz w:val="20"/>
          <w:szCs w:val="20"/>
        </w:rPr>
      </w:pPr>
      <w:r w:rsidRPr="008E0D9D">
        <w:rPr>
          <w:rFonts w:ascii="Arial" w:hAnsi="Arial" w:cs="Arial"/>
          <w:b/>
          <w:sz w:val="20"/>
          <w:szCs w:val="20"/>
        </w:rPr>
        <w:t>BANK ACCOUNTS AND CHECK WRITING</w:t>
      </w:r>
    </w:p>
    <w:p w14:paraId="3693FBEC" w14:textId="77777777" w:rsidR="00ED2977" w:rsidRPr="008E0D9D" w:rsidRDefault="00ED2977" w:rsidP="00ED2977">
      <w:pPr>
        <w:pStyle w:val="ListParagraph"/>
        <w:autoSpaceDE w:val="0"/>
        <w:autoSpaceDN w:val="0"/>
        <w:adjustRightInd w:val="0"/>
        <w:spacing w:after="0" w:line="240" w:lineRule="auto"/>
        <w:rPr>
          <w:rFonts w:ascii="Arial" w:hAnsi="Arial" w:cs="Arial"/>
          <w:b/>
          <w:sz w:val="20"/>
          <w:szCs w:val="20"/>
        </w:rPr>
      </w:pPr>
    </w:p>
    <w:p w14:paraId="24686AF8" w14:textId="77777777" w:rsidR="008E0D9D" w:rsidRDefault="008E0D9D" w:rsidP="008E0D9D">
      <w:pPr>
        <w:autoSpaceDE w:val="0"/>
        <w:autoSpaceDN w:val="0"/>
        <w:adjustRightInd w:val="0"/>
        <w:spacing w:after="0" w:line="240" w:lineRule="auto"/>
        <w:rPr>
          <w:rFonts w:ascii="Arial" w:hAnsi="Arial" w:cs="Arial"/>
          <w:sz w:val="20"/>
          <w:szCs w:val="20"/>
        </w:rPr>
      </w:pPr>
    </w:p>
    <w:p w14:paraId="75E85446" w14:textId="1C056579" w:rsidR="009D22C4" w:rsidRDefault="004A41D8" w:rsidP="00ED2977">
      <w:pPr>
        <w:pStyle w:val="ListParagraph"/>
        <w:numPr>
          <w:ilvl w:val="0"/>
          <w:numId w:val="17"/>
        </w:numPr>
        <w:autoSpaceDE w:val="0"/>
        <w:autoSpaceDN w:val="0"/>
        <w:adjustRightInd w:val="0"/>
        <w:spacing w:after="0" w:line="240" w:lineRule="auto"/>
        <w:rPr>
          <w:rFonts w:ascii="Arial" w:hAnsi="Arial" w:cs="Arial"/>
          <w:sz w:val="20"/>
          <w:szCs w:val="20"/>
        </w:rPr>
      </w:pPr>
      <w:r>
        <w:rPr>
          <w:rFonts w:ascii="Arial" w:hAnsi="Arial" w:cs="Arial"/>
          <w:sz w:val="20"/>
          <w:szCs w:val="20"/>
        </w:rPr>
        <w:t>At least t</w:t>
      </w:r>
      <w:r w:rsidR="008E0D9D" w:rsidRPr="00ED2977">
        <w:rPr>
          <w:rFonts w:ascii="Arial" w:hAnsi="Arial" w:cs="Arial"/>
          <w:sz w:val="20"/>
          <w:szCs w:val="20"/>
        </w:rPr>
        <w:t xml:space="preserve">wo individuals are required signors on the bank account at all times. The authorized signors on the checking, savings, or investment accounts are the current </w:t>
      </w:r>
      <w:r w:rsidR="009D22C4">
        <w:rPr>
          <w:rFonts w:ascii="Arial" w:hAnsi="Arial" w:cs="Arial"/>
          <w:sz w:val="20"/>
          <w:szCs w:val="20"/>
          <w:highlight w:val="lightGray"/>
          <w:u w:val="single"/>
        </w:rPr>
        <w:t>(Choose or describe) S</w:t>
      </w:r>
      <w:r w:rsidR="008E0D9D" w:rsidRPr="00ED2977">
        <w:rPr>
          <w:rFonts w:ascii="Arial" w:hAnsi="Arial" w:cs="Arial"/>
          <w:sz w:val="20"/>
          <w:szCs w:val="20"/>
          <w:highlight w:val="lightGray"/>
          <w:u w:val="single"/>
        </w:rPr>
        <w:t xml:space="preserve">ection Treasurer/Chair/SBOT Controller/SBOT </w:t>
      </w:r>
      <w:r w:rsidR="004D3CD8">
        <w:rPr>
          <w:rFonts w:ascii="Arial" w:hAnsi="Arial" w:cs="Arial"/>
          <w:sz w:val="20"/>
          <w:szCs w:val="20"/>
          <w:highlight w:val="lightGray"/>
          <w:u w:val="single"/>
        </w:rPr>
        <w:t xml:space="preserve">Finance </w:t>
      </w:r>
      <w:r w:rsidR="004D3CD8" w:rsidRPr="004D3CD8">
        <w:rPr>
          <w:rFonts w:ascii="Arial" w:hAnsi="Arial" w:cs="Arial"/>
          <w:sz w:val="20"/>
          <w:szCs w:val="20"/>
          <w:highlight w:val="lightGray"/>
          <w:u w:val="single"/>
        </w:rPr>
        <w:t>Director</w:t>
      </w:r>
      <w:r w:rsidR="008E0D9D" w:rsidRPr="004D3CD8">
        <w:rPr>
          <w:rFonts w:ascii="Arial" w:hAnsi="Arial" w:cs="Arial"/>
          <w:sz w:val="20"/>
          <w:szCs w:val="20"/>
          <w:highlight w:val="lightGray"/>
          <w:u w:val="single"/>
        </w:rPr>
        <w:t>/Section Bookkeeper</w:t>
      </w:r>
      <w:r w:rsidR="008E0D9D" w:rsidRPr="00ED2977">
        <w:rPr>
          <w:rFonts w:ascii="Arial" w:hAnsi="Arial" w:cs="Arial"/>
          <w:sz w:val="20"/>
          <w:szCs w:val="20"/>
          <w:highlight w:val="lightGray"/>
        </w:rPr>
        <w:t>.</w:t>
      </w:r>
      <w:r w:rsidR="00E11FBA">
        <w:rPr>
          <w:rFonts w:ascii="Arial" w:hAnsi="Arial" w:cs="Arial"/>
          <w:sz w:val="20"/>
          <w:szCs w:val="20"/>
        </w:rPr>
        <w:t>*</w:t>
      </w:r>
      <w:r w:rsidR="009D22C4">
        <w:rPr>
          <w:rFonts w:ascii="Arial" w:hAnsi="Arial" w:cs="Arial"/>
          <w:sz w:val="20"/>
          <w:szCs w:val="20"/>
        </w:rPr>
        <w:t xml:space="preserve"> </w:t>
      </w:r>
    </w:p>
    <w:p w14:paraId="3F05606C" w14:textId="77777777" w:rsidR="004D3CD8" w:rsidRDefault="004D3CD8" w:rsidP="004D3CD8">
      <w:pPr>
        <w:pStyle w:val="ListParagraph"/>
        <w:autoSpaceDE w:val="0"/>
        <w:autoSpaceDN w:val="0"/>
        <w:adjustRightInd w:val="0"/>
        <w:spacing w:after="0" w:line="240" w:lineRule="auto"/>
        <w:rPr>
          <w:rFonts w:ascii="Arial" w:hAnsi="Arial" w:cs="Arial"/>
          <w:sz w:val="20"/>
          <w:szCs w:val="20"/>
        </w:rPr>
      </w:pPr>
    </w:p>
    <w:p w14:paraId="2889F056" w14:textId="3B7FFD34" w:rsidR="008E0D9D" w:rsidRPr="00C604A1" w:rsidRDefault="009D22C4" w:rsidP="00C604A1">
      <w:pPr>
        <w:autoSpaceDE w:val="0"/>
        <w:autoSpaceDN w:val="0"/>
        <w:adjustRightInd w:val="0"/>
        <w:spacing w:after="0" w:line="240" w:lineRule="auto"/>
        <w:ind w:left="1080"/>
        <w:rPr>
          <w:rFonts w:ascii="Arial" w:hAnsi="Arial" w:cs="Arial"/>
          <w:sz w:val="20"/>
          <w:szCs w:val="20"/>
        </w:rPr>
      </w:pPr>
      <w:r w:rsidRPr="00A076D8">
        <w:rPr>
          <w:rFonts w:ascii="Arial" w:hAnsi="Arial" w:cs="Arial"/>
          <w:sz w:val="20"/>
          <w:szCs w:val="20"/>
        </w:rPr>
        <w:t xml:space="preserve">If the section bookkeeper is a check signor, there must be an additional approval of the expenditure by </w:t>
      </w:r>
      <w:r w:rsidRPr="00A076D8">
        <w:rPr>
          <w:rFonts w:ascii="Arial" w:hAnsi="Arial" w:cs="Arial"/>
          <w:sz w:val="20"/>
          <w:szCs w:val="20"/>
          <w:highlight w:val="lightGray"/>
          <w:u w:val="single"/>
        </w:rPr>
        <w:t>email/additional check signature</w:t>
      </w:r>
      <w:r w:rsidR="00A076D8" w:rsidRPr="00A076D8">
        <w:rPr>
          <w:rFonts w:ascii="Arial" w:hAnsi="Arial" w:cs="Arial"/>
          <w:sz w:val="20"/>
          <w:szCs w:val="20"/>
          <w:u w:val="single"/>
        </w:rPr>
        <w:t>.</w:t>
      </w:r>
      <w:r w:rsidR="00A076D8" w:rsidRPr="00A076D8" w:rsidDel="00A076D8">
        <w:rPr>
          <w:rFonts w:ascii="Arial" w:hAnsi="Arial" w:cs="Arial"/>
          <w:sz w:val="20"/>
          <w:szCs w:val="20"/>
        </w:rPr>
        <w:t xml:space="preserve"> </w:t>
      </w:r>
      <w:r w:rsidR="009400DF" w:rsidRPr="00A076D8">
        <w:rPr>
          <w:rFonts w:ascii="Arial" w:hAnsi="Arial" w:cs="Arial"/>
          <w:sz w:val="20"/>
          <w:szCs w:val="20"/>
        </w:rPr>
        <w:t>*</w:t>
      </w:r>
      <w:r w:rsidR="00E11FBA" w:rsidRPr="00A076D8">
        <w:rPr>
          <w:rFonts w:ascii="Arial" w:hAnsi="Arial" w:cs="Arial"/>
          <w:sz w:val="20"/>
          <w:szCs w:val="20"/>
        </w:rPr>
        <w:t xml:space="preserve"> Documentation of the additional approval is retained.</w:t>
      </w:r>
      <w:r w:rsidR="00AA4C1E" w:rsidRPr="00A076D8">
        <w:rPr>
          <w:rFonts w:ascii="Arial" w:hAnsi="Arial" w:cs="Arial"/>
          <w:sz w:val="20"/>
          <w:szCs w:val="20"/>
        </w:rPr>
        <w:t xml:space="preserve"> </w:t>
      </w:r>
    </w:p>
    <w:p w14:paraId="4ED5EAE8" w14:textId="5B750112" w:rsidR="008E0D9D" w:rsidRPr="00C604A1" w:rsidRDefault="008E0D9D" w:rsidP="004D3CD8">
      <w:pPr>
        <w:pStyle w:val="ListParagraph"/>
        <w:numPr>
          <w:ilvl w:val="0"/>
          <w:numId w:val="17"/>
        </w:numPr>
        <w:autoSpaceDE w:val="0"/>
        <w:autoSpaceDN w:val="0"/>
        <w:adjustRightInd w:val="0"/>
        <w:spacing w:after="0" w:line="240" w:lineRule="auto"/>
        <w:rPr>
          <w:rFonts w:ascii="Arial" w:hAnsi="Arial" w:cs="Arial"/>
          <w:sz w:val="20"/>
          <w:szCs w:val="20"/>
        </w:rPr>
      </w:pPr>
      <w:r w:rsidRPr="00ED2977">
        <w:rPr>
          <w:rFonts w:ascii="Arial" w:hAnsi="Arial" w:cs="Arial"/>
          <w:sz w:val="20"/>
          <w:szCs w:val="20"/>
        </w:rPr>
        <w:t xml:space="preserve">Checkbooks should be </w:t>
      </w:r>
      <w:r w:rsidR="00705604">
        <w:rPr>
          <w:rFonts w:ascii="Arial" w:hAnsi="Arial" w:cs="Arial"/>
          <w:sz w:val="20"/>
          <w:szCs w:val="20"/>
        </w:rPr>
        <w:t xml:space="preserve">physically </w:t>
      </w:r>
      <w:r w:rsidRPr="00ED2977">
        <w:rPr>
          <w:rFonts w:ascii="Arial" w:hAnsi="Arial" w:cs="Arial"/>
          <w:sz w:val="20"/>
          <w:szCs w:val="20"/>
        </w:rPr>
        <w:t xml:space="preserve">secured at all times. Checks </w:t>
      </w:r>
      <w:r w:rsidR="004A41D8">
        <w:rPr>
          <w:rFonts w:ascii="Arial" w:hAnsi="Arial" w:cs="Arial"/>
          <w:sz w:val="20"/>
          <w:szCs w:val="20"/>
        </w:rPr>
        <w:t>should be written in sequential order and a record retained of all checks written or voided.</w:t>
      </w:r>
      <w:r w:rsidRPr="00ED2977">
        <w:rPr>
          <w:rFonts w:ascii="Arial" w:hAnsi="Arial" w:cs="Arial"/>
          <w:sz w:val="20"/>
          <w:szCs w:val="20"/>
        </w:rPr>
        <w:t xml:space="preserve"> Checks should be dated at the time the check was written and should be recorded </w:t>
      </w:r>
      <w:r w:rsidR="004A41D8">
        <w:rPr>
          <w:rFonts w:ascii="Arial" w:hAnsi="Arial" w:cs="Arial"/>
          <w:sz w:val="20"/>
          <w:szCs w:val="20"/>
        </w:rPr>
        <w:t>on</w:t>
      </w:r>
      <w:r w:rsidR="004A41D8" w:rsidRPr="00ED2977">
        <w:rPr>
          <w:rFonts w:ascii="Arial" w:hAnsi="Arial" w:cs="Arial"/>
          <w:sz w:val="20"/>
          <w:szCs w:val="20"/>
        </w:rPr>
        <w:t xml:space="preserve"> </w:t>
      </w:r>
      <w:r w:rsidRPr="00ED2977">
        <w:rPr>
          <w:rFonts w:ascii="Arial" w:hAnsi="Arial" w:cs="Arial"/>
          <w:sz w:val="20"/>
          <w:szCs w:val="20"/>
        </w:rPr>
        <w:t>the same date</w:t>
      </w:r>
      <w:r w:rsidR="004A41D8">
        <w:rPr>
          <w:rFonts w:ascii="Arial" w:hAnsi="Arial" w:cs="Arial"/>
          <w:sz w:val="20"/>
          <w:szCs w:val="20"/>
        </w:rPr>
        <w:t>.</w:t>
      </w:r>
      <w:r w:rsidR="004D3CD8">
        <w:rPr>
          <w:rFonts w:ascii="Arial" w:hAnsi="Arial" w:cs="Arial"/>
          <w:sz w:val="20"/>
          <w:szCs w:val="20"/>
        </w:rPr>
        <w:t xml:space="preserve"> </w:t>
      </w:r>
      <w:r w:rsidR="004A41D8">
        <w:rPr>
          <w:rFonts w:ascii="Arial" w:hAnsi="Arial" w:cs="Arial"/>
          <w:sz w:val="20"/>
          <w:szCs w:val="20"/>
        </w:rPr>
        <w:t>No post or pre-dated checks are allowed.</w:t>
      </w:r>
      <w:r w:rsidR="009400DF">
        <w:rPr>
          <w:rFonts w:ascii="Arial" w:hAnsi="Arial" w:cs="Arial"/>
          <w:sz w:val="20"/>
          <w:szCs w:val="20"/>
        </w:rPr>
        <w:t>*</w:t>
      </w:r>
      <w:r w:rsidRPr="00ED2977">
        <w:rPr>
          <w:rFonts w:ascii="Arial" w:hAnsi="Arial" w:cs="Arial"/>
          <w:sz w:val="20"/>
          <w:szCs w:val="20"/>
        </w:rPr>
        <w:t xml:space="preserve"> </w:t>
      </w:r>
    </w:p>
    <w:p w14:paraId="7FA1B40C" w14:textId="77777777" w:rsidR="008E0D9D" w:rsidRPr="00C604A1" w:rsidRDefault="008E0D9D" w:rsidP="008E0D9D">
      <w:pPr>
        <w:autoSpaceDE w:val="0"/>
        <w:autoSpaceDN w:val="0"/>
        <w:adjustRightInd w:val="0"/>
        <w:spacing w:after="0" w:line="240" w:lineRule="auto"/>
        <w:rPr>
          <w:rFonts w:ascii="Arial" w:hAnsi="Arial" w:cs="Arial"/>
          <w:sz w:val="20"/>
          <w:szCs w:val="20"/>
        </w:rPr>
      </w:pPr>
    </w:p>
    <w:p w14:paraId="1AC8C420" w14:textId="77777777" w:rsidR="00E261BC" w:rsidRPr="00C604A1" w:rsidRDefault="008E0D9D" w:rsidP="00C604A1">
      <w:pPr>
        <w:pStyle w:val="ListParagraph"/>
        <w:numPr>
          <w:ilvl w:val="0"/>
          <w:numId w:val="17"/>
        </w:numPr>
        <w:autoSpaceDE w:val="0"/>
        <w:autoSpaceDN w:val="0"/>
        <w:adjustRightInd w:val="0"/>
        <w:spacing w:after="0" w:line="240" w:lineRule="auto"/>
        <w:rPr>
          <w:rFonts w:ascii="Arial" w:hAnsi="Arial" w:cs="Arial"/>
          <w:b/>
          <w:sz w:val="20"/>
          <w:szCs w:val="20"/>
        </w:rPr>
      </w:pPr>
      <w:r w:rsidRPr="00C604A1">
        <w:rPr>
          <w:rFonts w:ascii="Arial" w:hAnsi="Arial" w:cs="Arial"/>
          <w:sz w:val="20"/>
          <w:szCs w:val="20"/>
        </w:rPr>
        <w:t>Blank checks or checks</w:t>
      </w:r>
      <w:r w:rsidRPr="00E261BC">
        <w:rPr>
          <w:rFonts w:ascii="Arial" w:hAnsi="Arial" w:cs="Arial"/>
          <w:sz w:val="20"/>
          <w:szCs w:val="20"/>
        </w:rPr>
        <w:t xml:space="preserve"> made out to “cash” are prohibited</w:t>
      </w:r>
      <w:r w:rsidR="004A41D8" w:rsidRPr="00E261BC">
        <w:rPr>
          <w:rFonts w:ascii="Arial" w:hAnsi="Arial" w:cs="Arial"/>
          <w:sz w:val="20"/>
          <w:szCs w:val="20"/>
        </w:rPr>
        <w:t>.</w:t>
      </w:r>
      <w:r w:rsidRPr="00E261BC">
        <w:rPr>
          <w:rFonts w:ascii="Arial" w:hAnsi="Arial" w:cs="Arial"/>
          <w:sz w:val="20"/>
          <w:szCs w:val="20"/>
        </w:rPr>
        <w:t xml:space="preserve"> </w:t>
      </w:r>
      <w:r w:rsidR="004A41D8" w:rsidRPr="00E261BC">
        <w:rPr>
          <w:rFonts w:ascii="Arial" w:hAnsi="Arial" w:cs="Arial"/>
          <w:sz w:val="20"/>
          <w:szCs w:val="20"/>
          <w:highlight w:val="lightGray"/>
          <w:u w:val="single"/>
        </w:rPr>
        <w:t>A second signature/a second approval</w:t>
      </w:r>
      <w:r w:rsidR="004A41D8" w:rsidRPr="00E261BC" w:rsidDel="004A41D8">
        <w:rPr>
          <w:rFonts w:ascii="Arial" w:hAnsi="Arial" w:cs="Arial"/>
          <w:sz w:val="20"/>
          <w:szCs w:val="20"/>
        </w:rPr>
        <w:t xml:space="preserve"> </w:t>
      </w:r>
      <w:r w:rsidRPr="00E261BC">
        <w:rPr>
          <w:rFonts w:ascii="Arial" w:hAnsi="Arial" w:cs="Arial"/>
          <w:sz w:val="20"/>
          <w:szCs w:val="20"/>
        </w:rPr>
        <w:t>should be required for all checks over $</w:t>
      </w:r>
      <w:r w:rsidRPr="00E261BC">
        <w:rPr>
          <w:rFonts w:ascii="Arial" w:hAnsi="Arial" w:cs="Arial"/>
          <w:sz w:val="20"/>
          <w:szCs w:val="20"/>
          <w:highlight w:val="lightGray"/>
        </w:rPr>
        <w:t>_________</w:t>
      </w:r>
      <w:r w:rsidRPr="00E261BC">
        <w:rPr>
          <w:rFonts w:ascii="Arial" w:hAnsi="Arial" w:cs="Arial"/>
          <w:sz w:val="20"/>
          <w:szCs w:val="20"/>
        </w:rPr>
        <w:t xml:space="preserve">. </w:t>
      </w:r>
    </w:p>
    <w:p w14:paraId="3FB1944E" w14:textId="2C6AF260" w:rsidR="008E0D9D" w:rsidRDefault="008E0D9D" w:rsidP="00150FFD">
      <w:pPr>
        <w:autoSpaceDE w:val="0"/>
        <w:autoSpaceDN w:val="0"/>
        <w:adjustRightInd w:val="0"/>
        <w:spacing w:after="0" w:line="240" w:lineRule="auto"/>
        <w:rPr>
          <w:rFonts w:ascii="Arial" w:hAnsi="Arial" w:cs="Arial"/>
          <w:b/>
          <w:sz w:val="20"/>
          <w:szCs w:val="20"/>
        </w:rPr>
      </w:pPr>
    </w:p>
    <w:p w14:paraId="2E22AF67" w14:textId="77777777" w:rsidR="00C604A1" w:rsidRDefault="00C604A1" w:rsidP="00C604A1">
      <w:pPr>
        <w:pStyle w:val="ListParagraph"/>
        <w:autoSpaceDE w:val="0"/>
        <w:autoSpaceDN w:val="0"/>
        <w:adjustRightInd w:val="0"/>
        <w:spacing w:after="0" w:line="240" w:lineRule="auto"/>
        <w:rPr>
          <w:rFonts w:ascii="Arial" w:hAnsi="Arial" w:cs="Arial"/>
          <w:b/>
          <w:sz w:val="20"/>
          <w:szCs w:val="20"/>
        </w:rPr>
      </w:pPr>
    </w:p>
    <w:p w14:paraId="1A9339A6" w14:textId="11D18687" w:rsidR="008E0D9D" w:rsidRDefault="008E0D9D" w:rsidP="00ED2977">
      <w:pPr>
        <w:pStyle w:val="ListParagraph"/>
        <w:numPr>
          <w:ilvl w:val="0"/>
          <w:numId w:val="16"/>
        </w:numPr>
        <w:autoSpaceDE w:val="0"/>
        <w:autoSpaceDN w:val="0"/>
        <w:adjustRightInd w:val="0"/>
        <w:spacing w:after="0" w:line="240" w:lineRule="auto"/>
        <w:rPr>
          <w:rFonts w:ascii="Arial" w:hAnsi="Arial" w:cs="Arial"/>
          <w:b/>
          <w:sz w:val="20"/>
          <w:szCs w:val="20"/>
        </w:rPr>
      </w:pPr>
      <w:r w:rsidRPr="00ED2977">
        <w:rPr>
          <w:rFonts w:ascii="Arial" w:hAnsi="Arial" w:cs="Arial"/>
          <w:b/>
          <w:sz w:val="20"/>
          <w:szCs w:val="20"/>
        </w:rPr>
        <w:t>PAYMENT OF EXPENSES AND INVOICES</w:t>
      </w:r>
    </w:p>
    <w:p w14:paraId="40663779" w14:textId="77777777" w:rsidR="00150FFD" w:rsidRPr="00ED2977" w:rsidRDefault="00150FFD" w:rsidP="00150FFD">
      <w:pPr>
        <w:pStyle w:val="ListParagraph"/>
        <w:autoSpaceDE w:val="0"/>
        <w:autoSpaceDN w:val="0"/>
        <w:adjustRightInd w:val="0"/>
        <w:spacing w:after="0" w:line="240" w:lineRule="auto"/>
        <w:rPr>
          <w:rFonts w:ascii="Arial" w:hAnsi="Arial" w:cs="Arial"/>
          <w:b/>
          <w:sz w:val="20"/>
          <w:szCs w:val="20"/>
        </w:rPr>
      </w:pPr>
    </w:p>
    <w:p w14:paraId="1D174975" w14:textId="77777777" w:rsidR="008E0D9D" w:rsidRDefault="008E0D9D" w:rsidP="008E0D9D">
      <w:pPr>
        <w:tabs>
          <w:tab w:val="left" w:pos="1188"/>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738A12EB" w14:textId="7875658E" w:rsidR="008E0D9D" w:rsidRPr="00ED2977" w:rsidRDefault="008E0D9D" w:rsidP="008E0D9D">
      <w:pPr>
        <w:pStyle w:val="ListParagraph"/>
        <w:numPr>
          <w:ilvl w:val="0"/>
          <w:numId w:val="18"/>
        </w:numPr>
        <w:autoSpaceDE w:val="0"/>
        <w:autoSpaceDN w:val="0"/>
        <w:adjustRightInd w:val="0"/>
        <w:spacing w:after="0" w:line="240" w:lineRule="auto"/>
        <w:rPr>
          <w:rFonts w:ascii="Arial" w:hAnsi="Arial" w:cs="Arial"/>
          <w:sz w:val="20"/>
          <w:szCs w:val="20"/>
          <w:u w:val="single"/>
        </w:rPr>
      </w:pPr>
      <w:r w:rsidRPr="00ED2977">
        <w:rPr>
          <w:rFonts w:ascii="Arial" w:hAnsi="Arial" w:cs="Arial"/>
          <w:sz w:val="20"/>
          <w:szCs w:val="20"/>
        </w:rPr>
        <w:t xml:space="preserve">A detailed invoice and/or contract </w:t>
      </w:r>
      <w:r w:rsidR="00722D43">
        <w:rPr>
          <w:rFonts w:ascii="Arial" w:hAnsi="Arial" w:cs="Arial"/>
          <w:sz w:val="20"/>
          <w:szCs w:val="20"/>
        </w:rPr>
        <w:t xml:space="preserve">is required </w:t>
      </w:r>
      <w:r w:rsidRPr="00ED2977">
        <w:rPr>
          <w:rFonts w:ascii="Arial" w:hAnsi="Arial" w:cs="Arial"/>
          <w:sz w:val="20"/>
          <w:szCs w:val="20"/>
        </w:rPr>
        <w:t xml:space="preserve">for </w:t>
      </w:r>
      <w:r w:rsidR="00427060">
        <w:rPr>
          <w:rFonts w:ascii="Arial" w:hAnsi="Arial" w:cs="Arial"/>
          <w:sz w:val="20"/>
          <w:szCs w:val="20"/>
        </w:rPr>
        <w:t>any</w:t>
      </w:r>
      <w:r w:rsidR="00427060" w:rsidRPr="00ED2977">
        <w:rPr>
          <w:rFonts w:ascii="Arial" w:hAnsi="Arial" w:cs="Arial"/>
          <w:sz w:val="20"/>
          <w:szCs w:val="20"/>
        </w:rPr>
        <w:t xml:space="preserve"> </w:t>
      </w:r>
      <w:r w:rsidRPr="00ED2977">
        <w:rPr>
          <w:rFonts w:ascii="Arial" w:hAnsi="Arial" w:cs="Arial"/>
          <w:sz w:val="20"/>
          <w:szCs w:val="20"/>
        </w:rPr>
        <w:t>payment</w:t>
      </w:r>
      <w:r w:rsidR="00427060">
        <w:rPr>
          <w:rFonts w:ascii="Arial" w:hAnsi="Arial" w:cs="Arial"/>
          <w:sz w:val="20"/>
          <w:szCs w:val="20"/>
        </w:rPr>
        <w:t>.</w:t>
      </w:r>
      <w:r w:rsidRPr="00ED2977">
        <w:rPr>
          <w:rFonts w:ascii="Arial" w:hAnsi="Arial" w:cs="Arial"/>
          <w:sz w:val="20"/>
          <w:szCs w:val="20"/>
        </w:rPr>
        <w:t xml:space="preserve"> Money should not be paid to any person or company without appropriate and detailed back-up </w:t>
      </w:r>
      <w:r w:rsidR="00427060">
        <w:rPr>
          <w:rFonts w:ascii="Arial" w:hAnsi="Arial" w:cs="Arial"/>
          <w:sz w:val="20"/>
          <w:szCs w:val="20"/>
        </w:rPr>
        <w:t xml:space="preserve">and/or </w:t>
      </w:r>
      <w:r w:rsidRPr="00ED2977">
        <w:rPr>
          <w:rFonts w:ascii="Arial" w:hAnsi="Arial" w:cs="Arial"/>
          <w:sz w:val="20"/>
          <w:szCs w:val="20"/>
        </w:rPr>
        <w:t xml:space="preserve">documentation. </w:t>
      </w:r>
      <w:r w:rsidR="00AA4C1E">
        <w:rPr>
          <w:rFonts w:ascii="Arial" w:hAnsi="Arial" w:cs="Arial"/>
          <w:sz w:val="20"/>
          <w:szCs w:val="20"/>
        </w:rPr>
        <w:t xml:space="preserve">* </w:t>
      </w:r>
      <w:r w:rsidRPr="00ED2977">
        <w:rPr>
          <w:rFonts w:ascii="Arial" w:hAnsi="Arial" w:cs="Arial"/>
          <w:sz w:val="20"/>
          <w:szCs w:val="20"/>
        </w:rPr>
        <w:t>An invoice should contain the following information:</w:t>
      </w:r>
    </w:p>
    <w:p w14:paraId="1304B956" w14:textId="77777777" w:rsidR="008E0D9D" w:rsidRDefault="008E0D9D" w:rsidP="00ED2977">
      <w:pPr>
        <w:autoSpaceDE w:val="0"/>
        <w:autoSpaceDN w:val="0"/>
        <w:adjustRightInd w:val="0"/>
        <w:spacing w:after="0" w:line="240" w:lineRule="auto"/>
        <w:ind w:left="1080"/>
        <w:rPr>
          <w:rFonts w:ascii="Arial" w:hAnsi="Arial" w:cs="Arial"/>
          <w:sz w:val="20"/>
          <w:szCs w:val="20"/>
        </w:rPr>
      </w:pPr>
    </w:p>
    <w:p w14:paraId="4E244A2F" w14:textId="77777777" w:rsidR="00C46EFD" w:rsidRDefault="008E0D9D" w:rsidP="00C46EFD">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Vendor name and address</w:t>
      </w:r>
    </w:p>
    <w:p w14:paraId="287BB97B" w14:textId="77777777" w:rsidR="00C46EFD" w:rsidRDefault="008E0D9D" w:rsidP="00C46EFD">
      <w:pPr>
        <w:pStyle w:val="ListParagraph"/>
        <w:numPr>
          <w:ilvl w:val="0"/>
          <w:numId w:val="6"/>
        </w:numPr>
        <w:autoSpaceDE w:val="0"/>
        <w:autoSpaceDN w:val="0"/>
        <w:adjustRightInd w:val="0"/>
        <w:spacing w:after="0" w:line="240" w:lineRule="auto"/>
        <w:rPr>
          <w:rFonts w:ascii="Arial" w:hAnsi="Arial" w:cs="Arial"/>
          <w:sz w:val="20"/>
          <w:szCs w:val="20"/>
        </w:rPr>
      </w:pPr>
      <w:r w:rsidRPr="00C46EFD">
        <w:rPr>
          <w:rFonts w:ascii="Arial" w:hAnsi="Arial" w:cs="Arial"/>
          <w:sz w:val="20"/>
          <w:szCs w:val="20"/>
        </w:rPr>
        <w:t>Itemized description of the goods or services provided</w:t>
      </w:r>
    </w:p>
    <w:p w14:paraId="6024CF0E" w14:textId="4D96AD1B" w:rsidR="008E0D9D" w:rsidRPr="00C46EFD" w:rsidRDefault="008E0D9D" w:rsidP="00C46EFD">
      <w:pPr>
        <w:pStyle w:val="ListParagraph"/>
        <w:numPr>
          <w:ilvl w:val="0"/>
          <w:numId w:val="6"/>
        </w:numPr>
        <w:autoSpaceDE w:val="0"/>
        <w:autoSpaceDN w:val="0"/>
        <w:adjustRightInd w:val="0"/>
        <w:spacing w:after="0" w:line="240" w:lineRule="auto"/>
        <w:rPr>
          <w:rFonts w:ascii="Arial" w:hAnsi="Arial" w:cs="Arial"/>
          <w:sz w:val="20"/>
          <w:szCs w:val="20"/>
        </w:rPr>
      </w:pPr>
      <w:r w:rsidRPr="00C46EFD">
        <w:rPr>
          <w:rFonts w:ascii="Arial" w:hAnsi="Arial" w:cs="Arial"/>
          <w:sz w:val="20"/>
          <w:szCs w:val="20"/>
        </w:rPr>
        <w:t>Total amount billed</w:t>
      </w:r>
    </w:p>
    <w:p w14:paraId="7F284252" w14:textId="4147DA99" w:rsidR="008E0D9D" w:rsidRDefault="008E0D9D" w:rsidP="00C46EFD">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Period of time for which the</w:t>
      </w:r>
      <w:r w:rsidR="00C46EFD">
        <w:rPr>
          <w:rFonts w:ascii="Arial" w:hAnsi="Arial" w:cs="Arial"/>
          <w:sz w:val="20"/>
          <w:szCs w:val="20"/>
        </w:rPr>
        <w:t xml:space="preserve"> services will be/were rendered</w:t>
      </w:r>
    </w:p>
    <w:p w14:paraId="468535C1" w14:textId="031D624E" w:rsidR="008E0D9D" w:rsidRDefault="008E0D9D" w:rsidP="00C46EFD">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Terms of payment for late fees or discounts fo</w:t>
      </w:r>
      <w:r w:rsidR="00C46EFD">
        <w:rPr>
          <w:rFonts w:ascii="Arial" w:hAnsi="Arial" w:cs="Arial"/>
          <w:sz w:val="20"/>
          <w:szCs w:val="20"/>
        </w:rPr>
        <w:t>r early payment (if applicable)</w:t>
      </w:r>
    </w:p>
    <w:p w14:paraId="7F6C1197" w14:textId="7C0C216D" w:rsidR="008E0D9D" w:rsidRDefault="00C46EFD" w:rsidP="00C46EFD">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Due date</w:t>
      </w:r>
    </w:p>
    <w:p w14:paraId="6FEBBDF2" w14:textId="2441324F" w:rsidR="008E0D9D" w:rsidRDefault="00C46EFD" w:rsidP="00C46EFD">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Invoice number and date</w:t>
      </w:r>
    </w:p>
    <w:p w14:paraId="41E2E2ED" w14:textId="707E86DE" w:rsidR="008E0D9D" w:rsidRDefault="00C46EFD" w:rsidP="00C46EFD">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Itemized fees</w:t>
      </w:r>
      <w:r w:rsidR="008E0D9D">
        <w:rPr>
          <w:rFonts w:ascii="Arial" w:hAnsi="Arial" w:cs="Arial"/>
          <w:sz w:val="20"/>
          <w:szCs w:val="20"/>
        </w:rPr>
        <w:t xml:space="preserve"> </w:t>
      </w:r>
    </w:p>
    <w:p w14:paraId="38287B3C" w14:textId="77777777" w:rsidR="008E0D9D" w:rsidRDefault="008E0D9D" w:rsidP="008E0D9D">
      <w:pPr>
        <w:autoSpaceDE w:val="0"/>
        <w:autoSpaceDN w:val="0"/>
        <w:adjustRightInd w:val="0"/>
        <w:spacing w:after="0" w:line="240" w:lineRule="auto"/>
        <w:rPr>
          <w:rFonts w:ascii="Arial" w:hAnsi="Arial" w:cs="Arial"/>
          <w:sz w:val="20"/>
          <w:szCs w:val="20"/>
        </w:rPr>
      </w:pPr>
    </w:p>
    <w:p w14:paraId="040C7E2C" w14:textId="2465577B" w:rsidR="008E0D9D" w:rsidRPr="00ED2977" w:rsidRDefault="008E0D9D" w:rsidP="00ED2977">
      <w:pPr>
        <w:pStyle w:val="ListParagraph"/>
        <w:numPr>
          <w:ilvl w:val="0"/>
          <w:numId w:val="18"/>
        </w:numPr>
        <w:autoSpaceDE w:val="0"/>
        <w:autoSpaceDN w:val="0"/>
        <w:adjustRightInd w:val="0"/>
        <w:spacing w:after="0" w:line="240" w:lineRule="auto"/>
        <w:rPr>
          <w:rFonts w:ascii="Arial" w:hAnsi="Arial" w:cs="Arial"/>
          <w:sz w:val="20"/>
          <w:szCs w:val="20"/>
        </w:rPr>
      </w:pPr>
      <w:r w:rsidRPr="00ED2977">
        <w:rPr>
          <w:rFonts w:ascii="Arial" w:hAnsi="Arial" w:cs="Arial"/>
          <w:sz w:val="20"/>
          <w:szCs w:val="20"/>
        </w:rPr>
        <w:t xml:space="preserve">Vendors </w:t>
      </w:r>
      <w:r w:rsidR="00427060">
        <w:rPr>
          <w:rFonts w:ascii="Arial" w:hAnsi="Arial" w:cs="Arial"/>
          <w:sz w:val="20"/>
          <w:szCs w:val="20"/>
        </w:rPr>
        <w:t>shall</w:t>
      </w:r>
      <w:r w:rsidR="00427060" w:rsidRPr="00ED2977">
        <w:rPr>
          <w:rFonts w:ascii="Arial" w:hAnsi="Arial" w:cs="Arial"/>
          <w:sz w:val="20"/>
          <w:szCs w:val="20"/>
        </w:rPr>
        <w:t xml:space="preserve"> </w:t>
      </w:r>
      <w:r w:rsidRPr="00ED2977">
        <w:rPr>
          <w:rFonts w:ascii="Arial" w:hAnsi="Arial" w:cs="Arial"/>
          <w:sz w:val="20"/>
          <w:szCs w:val="20"/>
          <w:u w:val="single"/>
        </w:rPr>
        <w:t>not</w:t>
      </w:r>
      <w:r w:rsidRPr="00ED2977">
        <w:rPr>
          <w:rFonts w:ascii="Arial" w:hAnsi="Arial" w:cs="Arial"/>
          <w:sz w:val="20"/>
          <w:szCs w:val="20"/>
        </w:rPr>
        <w:t xml:space="preserve"> be paid</w:t>
      </w:r>
      <w:r w:rsidR="00705604">
        <w:rPr>
          <w:rFonts w:ascii="Arial" w:hAnsi="Arial" w:cs="Arial"/>
          <w:sz w:val="20"/>
          <w:szCs w:val="20"/>
        </w:rPr>
        <w:t xml:space="preserve"> </w:t>
      </w:r>
      <w:r w:rsidRPr="00ED2977">
        <w:rPr>
          <w:rFonts w:ascii="Arial" w:hAnsi="Arial" w:cs="Arial"/>
          <w:sz w:val="20"/>
          <w:szCs w:val="20"/>
        </w:rPr>
        <w:t xml:space="preserve">in advance of </w:t>
      </w:r>
      <w:r w:rsidR="00705604">
        <w:rPr>
          <w:rFonts w:ascii="Arial" w:hAnsi="Arial" w:cs="Arial"/>
          <w:sz w:val="20"/>
          <w:szCs w:val="20"/>
        </w:rPr>
        <w:t xml:space="preserve">full completion of the </w:t>
      </w:r>
      <w:r w:rsidRPr="00ED2977">
        <w:rPr>
          <w:rFonts w:ascii="Arial" w:hAnsi="Arial" w:cs="Arial"/>
          <w:sz w:val="20"/>
          <w:szCs w:val="20"/>
        </w:rPr>
        <w:t>contracted services with the exception of</w:t>
      </w:r>
      <w:r w:rsidR="00D751C9">
        <w:rPr>
          <w:rFonts w:ascii="Arial" w:hAnsi="Arial" w:cs="Arial"/>
          <w:sz w:val="20"/>
          <w:szCs w:val="20"/>
        </w:rPr>
        <w:t xml:space="preserve"> reasonable </w:t>
      </w:r>
      <w:r w:rsidR="004677CC">
        <w:rPr>
          <w:rFonts w:ascii="Arial" w:hAnsi="Arial" w:cs="Arial"/>
          <w:sz w:val="20"/>
          <w:szCs w:val="20"/>
        </w:rPr>
        <w:t xml:space="preserve">advance </w:t>
      </w:r>
      <w:r w:rsidR="00D751C9">
        <w:rPr>
          <w:rFonts w:ascii="Arial" w:hAnsi="Arial" w:cs="Arial"/>
          <w:sz w:val="20"/>
          <w:szCs w:val="20"/>
        </w:rPr>
        <w:t>deposits,</w:t>
      </w:r>
      <w:r w:rsidRPr="00ED2977">
        <w:rPr>
          <w:rFonts w:ascii="Arial" w:hAnsi="Arial" w:cs="Arial"/>
          <w:sz w:val="20"/>
          <w:szCs w:val="20"/>
        </w:rPr>
        <w:t xml:space="preserve"> payments for subscription services, such as insurance, rent, software licenses, etc.</w:t>
      </w:r>
      <w:r w:rsidR="00427060">
        <w:rPr>
          <w:rFonts w:ascii="Arial" w:hAnsi="Arial" w:cs="Arial"/>
          <w:sz w:val="20"/>
          <w:szCs w:val="20"/>
        </w:rPr>
        <w:t xml:space="preserve"> </w:t>
      </w:r>
    </w:p>
    <w:p w14:paraId="6E511B7F" w14:textId="77777777" w:rsidR="008E0D9D" w:rsidRDefault="008E0D9D" w:rsidP="008E0D9D">
      <w:pPr>
        <w:autoSpaceDE w:val="0"/>
        <w:autoSpaceDN w:val="0"/>
        <w:adjustRightInd w:val="0"/>
        <w:spacing w:after="0" w:line="240" w:lineRule="auto"/>
        <w:rPr>
          <w:rFonts w:ascii="Arial" w:hAnsi="Arial" w:cs="Arial"/>
          <w:sz w:val="20"/>
          <w:szCs w:val="20"/>
        </w:rPr>
      </w:pPr>
    </w:p>
    <w:p w14:paraId="3898DC36" w14:textId="755F296A" w:rsidR="008E0D9D" w:rsidRPr="00ED2977" w:rsidRDefault="008E0D9D" w:rsidP="00ED2977">
      <w:pPr>
        <w:pStyle w:val="ListParagraph"/>
        <w:numPr>
          <w:ilvl w:val="0"/>
          <w:numId w:val="18"/>
        </w:numPr>
        <w:autoSpaceDE w:val="0"/>
        <w:autoSpaceDN w:val="0"/>
        <w:adjustRightInd w:val="0"/>
        <w:spacing w:after="0" w:line="240" w:lineRule="auto"/>
        <w:rPr>
          <w:rFonts w:ascii="Arial" w:hAnsi="Arial" w:cs="Arial"/>
          <w:sz w:val="20"/>
          <w:szCs w:val="20"/>
        </w:rPr>
      </w:pPr>
      <w:r w:rsidRPr="00ED2977">
        <w:rPr>
          <w:rFonts w:ascii="Arial" w:hAnsi="Arial" w:cs="Arial"/>
          <w:sz w:val="20"/>
          <w:szCs w:val="20"/>
        </w:rPr>
        <w:lastRenderedPageBreak/>
        <w:t>Any payment should meet the following criteria:</w:t>
      </w:r>
    </w:p>
    <w:p w14:paraId="5B44CDDF" w14:textId="674C374A" w:rsidR="008E0D9D" w:rsidRDefault="008E0D9D" w:rsidP="00C46EFD">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The expenses are reasonable and necessary.</w:t>
      </w:r>
    </w:p>
    <w:p w14:paraId="799ABE13" w14:textId="77777777" w:rsidR="008E0D9D" w:rsidRDefault="008E0D9D" w:rsidP="00ED2977">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The expenses have been budgeted.</w:t>
      </w:r>
    </w:p>
    <w:p w14:paraId="407AC57B" w14:textId="77777777" w:rsidR="008E0D9D" w:rsidRDefault="008E0D9D" w:rsidP="00ED2977">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goods and services have been received. </w:t>
      </w:r>
    </w:p>
    <w:p w14:paraId="40F6CCC9" w14:textId="77777777" w:rsidR="008E0D9D" w:rsidRDefault="008E0D9D" w:rsidP="00ED2977">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Contracted terms have been met.</w:t>
      </w:r>
    </w:p>
    <w:p w14:paraId="571B1156" w14:textId="77777777" w:rsidR="008E0D9D" w:rsidRDefault="008E0D9D" w:rsidP="008E0D9D">
      <w:pPr>
        <w:autoSpaceDE w:val="0"/>
        <w:autoSpaceDN w:val="0"/>
        <w:adjustRightInd w:val="0"/>
        <w:spacing w:after="0" w:line="240" w:lineRule="auto"/>
        <w:rPr>
          <w:rFonts w:ascii="Arial" w:hAnsi="Arial" w:cs="Arial"/>
          <w:sz w:val="20"/>
          <w:szCs w:val="20"/>
        </w:rPr>
      </w:pPr>
    </w:p>
    <w:p w14:paraId="55B4E8BF" w14:textId="6F6C390A" w:rsidR="008E0D9D" w:rsidRPr="00C46EFD" w:rsidRDefault="008E0D9D" w:rsidP="008E0D9D">
      <w:pPr>
        <w:pStyle w:val="ListParagraph"/>
        <w:numPr>
          <w:ilvl w:val="0"/>
          <w:numId w:val="18"/>
        </w:numPr>
        <w:autoSpaceDE w:val="0"/>
        <w:autoSpaceDN w:val="0"/>
        <w:adjustRightInd w:val="0"/>
        <w:spacing w:after="0" w:line="240" w:lineRule="auto"/>
        <w:rPr>
          <w:rFonts w:ascii="Arial" w:hAnsi="Arial" w:cs="Arial"/>
          <w:sz w:val="20"/>
          <w:szCs w:val="20"/>
          <w:u w:val="single"/>
        </w:rPr>
      </w:pPr>
      <w:r w:rsidRPr="00AC0B8F">
        <w:rPr>
          <w:rFonts w:ascii="Arial" w:hAnsi="Arial" w:cs="Arial"/>
          <w:sz w:val="20"/>
          <w:szCs w:val="20"/>
        </w:rPr>
        <w:t>Reimbursement requests should contain the following information:</w:t>
      </w:r>
    </w:p>
    <w:p w14:paraId="25D523C1" w14:textId="77777777" w:rsidR="00C46EFD" w:rsidRPr="00C46EFD" w:rsidRDefault="00C46EFD" w:rsidP="00C46EFD">
      <w:pPr>
        <w:autoSpaceDE w:val="0"/>
        <w:autoSpaceDN w:val="0"/>
        <w:adjustRightInd w:val="0"/>
        <w:spacing w:after="0" w:line="240" w:lineRule="auto"/>
        <w:ind w:left="720"/>
        <w:rPr>
          <w:rFonts w:ascii="Arial" w:hAnsi="Arial" w:cs="Arial"/>
          <w:sz w:val="20"/>
          <w:szCs w:val="20"/>
          <w:u w:val="single"/>
        </w:rPr>
      </w:pPr>
    </w:p>
    <w:p w14:paraId="1851CA5F" w14:textId="56ACEA59" w:rsidR="008E0D9D" w:rsidRDefault="008E0D9D" w:rsidP="00C46EFD">
      <w:pPr>
        <w:pStyle w:val="ListParagraph"/>
        <w:numPr>
          <w:ilvl w:val="0"/>
          <w:numId w:val="20"/>
        </w:numPr>
        <w:autoSpaceDE w:val="0"/>
        <w:autoSpaceDN w:val="0"/>
        <w:adjustRightInd w:val="0"/>
        <w:spacing w:after="0" w:line="240" w:lineRule="auto"/>
        <w:rPr>
          <w:rFonts w:ascii="Arial" w:hAnsi="Arial" w:cs="Arial"/>
          <w:sz w:val="20"/>
          <w:szCs w:val="20"/>
        </w:rPr>
      </w:pPr>
      <w:r>
        <w:rPr>
          <w:rFonts w:ascii="Arial" w:hAnsi="Arial" w:cs="Arial"/>
          <w:sz w:val="20"/>
          <w:szCs w:val="20"/>
        </w:rPr>
        <w:t>Completed reimbursement request form, signed by requestor</w:t>
      </w:r>
      <w:r w:rsidR="00427060">
        <w:rPr>
          <w:rFonts w:ascii="Arial" w:hAnsi="Arial" w:cs="Arial"/>
          <w:sz w:val="20"/>
          <w:szCs w:val="20"/>
        </w:rPr>
        <w:t>.</w:t>
      </w:r>
      <w:r>
        <w:rPr>
          <w:rFonts w:ascii="Arial" w:hAnsi="Arial" w:cs="Arial"/>
          <w:sz w:val="20"/>
          <w:szCs w:val="20"/>
        </w:rPr>
        <w:t xml:space="preserve"> (</w:t>
      </w:r>
      <w:r w:rsidR="00427060">
        <w:rPr>
          <w:rFonts w:ascii="Arial" w:hAnsi="Arial" w:cs="Arial"/>
          <w:sz w:val="20"/>
          <w:szCs w:val="20"/>
        </w:rPr>
        <w:t xml:space="preserve">An </w:t>
      </w:r>
      <w:r>
        <w:rPr>
          <w:rFonts w:ascii="Arial" w:hAnsi="Arial" w:cs="Arial"/>
          <w:sz w:val="20"/>
          <w:szCs w:val="20"/>
        </w:rPr>
        <w:t>electronic signature is acceptable)</w:t>
      </w:r>
      <w:r w:rsidR="00427060">
        <w:rPr>
          <w:rFonts w:ascii="Arial" w:hAnsi="Arial" w:cs="Arial"/>
          <w:sz w:val="20"/>
          <w:szCs w:val="20"/>
        </w:rPr>
        <w:t>.</w:t>
      </w:r>
    </w:p>
    <w:p w14:paraId="14CD4FF8" w14:textId="261A23F6" w:rsidR="008E0D9D" w:rsidRPr="00705604" w:rsidRDefault="008E0D9D" w:rsidP="00AC0B8F">
      <w:pPr>
        <w:pStyle w:val="ListParagraph"/>
        <w:numPr>
          <w:ilvl w:val="0"/>
          <w:numId w:val="20"/>
        </w:numPr>
        <w:autoSpaceDE w:val="0"/>
        <w:autoSpaceDN w:val="0"/>
        <w:adjustRightInd w:val="0"/>
        <w:spacing w:after="0" w:line="240" w:lineRule="auto"/>
        <w:rPr>
          <w:rFonts w:ascii="Arial" w:hAnsi="Arial" w:cs="Arial"/>
          <w:sz w:val="20"/>
          <w:szCs w:val="20"/>
        </w:rPr>
      </w:pPr>
      <w:r w:rsidRPr="00705604">
        <w:rPr>
          <w:rFonts w:ascii="Arial" w:hAnsi="Arial" w:cs="Arial"/>
          <w:sz w:val="20"/>
          <w:szCs w:val="20"/>
        </w:rPr>
        <w:t>Itemized receipts and invoices</w:t>
      </w:r>
      <w:r w:rsidR="00705604">
        <w:rPr>
          <w:rFonts w:ascii="Arial" w:hAnsi="Arial" w:cs="Arial"/>
          <w:sz w:val="20"/>
          <w:szCs w:val="20"/>
        </w:rPr>
        <w:t>.</w:t>
      </w:r>
    </w:p>
    <w:p w14:paraId="23818C13" w14:textId="7CCA3BF6" w:rsidR="008E0D9D" w:rsidRPr="00705604" w:rsidRDefault="008E0D9D" w:rsidP="00AC0B8F">
      <w:pPr>
        <w:pStyle w:val="ListParagraph"/>
        <w:numPr>
          <w:ilvl w:val="0"/>
          <w:numId w:val="20"/>
        </w:numPr>
        <w:autoSpaceDE w:val="0"/>
        <w:autoSpaceDN w:val="0"/>
        <w:adjustRightInd w:val="0"/>
        <w:spacing w:after="0" w:line="240" w:lineRule="auto"/>
        <w:rPr>
          <w:rFonts w:ascii="Arial" w:hAnsi="Arial" w:cs="Arial"/>
          <w:sz w:val="20"/>
          <w:szCs w:val="20"/>
        </w:rPr>
      </w:pPr>
      <w:r w:rsidRPr="008B5B72">
        <w:rPr>
          <w:rFonts w:ascii="Arial" w:hAnsi="Arial" w:cs="Arial"/>
          <w:sz w:val="20"/>
          <w:szCs w:val="20"/>
        </w:rPr>
        <w:t xml:space="preserve">A second approval, if the requestor is a signor on </w:t>
      </w:r>
      <w:r w:rsidR="00FD67F2" w:rsidRPr="008B5B72">
        <w:rPr>
          <w:rFonts w:ascii="Arial" w:hAnsi="Arial" w:cs="Arial"/>
          <w:sz w:val="20"/>
          <w:szCs w:val="20"/>
        </w:rPr>
        <w:t xml:space="preserve">the </w:t>
      </w:r>
      <w:r w:rsidRPr="008B5B72">
        <w:rPr>
          <w:rFonts w:ascii="Arial" w:hAnsi="Arial" w:cs="Arial"/>
          <w:sz w:val="20"/>
          <w:szCs w:val="20"/>
        </w:rPr>
        <w:t>bank account</w:t>
      </w:r>
      <w:r w:rsidRPr="00705604">
        <w:rPr>
          <w:rFonts w:ascii="Arial" w:hAnsi="Arial" w:cs="Arial"/>
          <w:sz w:val="20"/>
          <w:szCs w:val="20"/>
        </w:rPr>
        <w:t xml:space="preserve">. </w:t>
      </w:r>
    </w:p>
    <w:p w14:paraId="3BE78A79" w14:textId="77777777" w:rsidR="008E0D9D" w:rsidRDefault="008E0D9D" w:rsidP="00AC0B8F">
      <w:pPr>
        <w:pStyle w:val="ListParagraph"/>
        <w:numPr>
          <w:ilvl w:val="0"/>
          <w:numId w:val="2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Explanation for any lost receipts or requests that do not have back-up documentation. </w:t>
      </w:r>
    </w:p>
    <w:p w14:paraId="3CB80811" w14:textId="77777777" w:rsidR="008E0D9D" w:rsidRPr="0031240A" w:rsidRDefault="008E0D9D" w:rsidP="008E0D9D">
      <w:pPr>
        <w:pStyle w:val="ListParagraph"/>
        <w:autoSpaceDE w:val="0"/>
        <w:autoSpaceDN w:val="0"/>
        <w:adjustRightInd w:val="0"/>
        <w:spacing w:after="0" w:line="240" w:lineRule="auto"/>
        <w:rPr>
          <w:rFonts w:ascii="Arial" w:hAnsi="Arial" w:cs="Arial"/>
          <w:sz w:val="20"/>
          <w:szCs w:val="20"/>
        </w:rPr>
      </w:pPr>
    </w:p>
    <w:p w14:paraId="7B1A5248" w14:textId="77777777" w:rsidR="008E0D9D" w:rsidRDefault="008E0D9D" w:rsidP="008E0D9D">
      <w:pPr>
        <w:autoSpaceDE w:val="0"/>
        <w:autoSpaceDN w:val="0"/>
        <w:adjustRightInd w:val="0"/>
        <w:spacing w:after="0" w:line="240" w:lineRule="auto"/>
        <w:rPr>
          <w:rFonts w:ascii="Arial" w:hAnsi="Arial" w:cs="Arial"/>
          <w:sz w:val="20"/>
          <w:szCs w:val="20"/>
        </w:rPr>
      </w:pPr>
    </w:p>
    <w:p w14:paraId="2558AA16" w14:textId="77777777" w:rsidR="00067FC9" w:rsidRPr="00267F17" w:rsidRDefault="00067FC9" w:rsidP="00067FC9">
      <w:pPr>
        <w:pStyle w:val="ListParagraph"/>
        <w:numPr>
          <w:ilvl w:val="0"/>
          <w:numId w:val="16"/>
        </w:numPr>
        <w:autoSpaceDE w:val="0"/>
        <w:autoSpaceDN w:val="0"/>
        <w:adjustRightInd w:val="0"/>
        <w:spacing w:after="0" w:line="240" w:lineRule="auto"/>
        <w:rPr>
          <w:rFonts w:ascii="Arial" w:hAnsi="Arial" w:cs="Arial"/>
          <w:b/>
          <w:sz w:val="20"/>
          <w:szCs w:val="20"/>
        </w:rPr>
      </w:pPr>
      <w:r w:rsidRPr="00F76C94">
        <w:rPr>
          <w:rFonts w:ascii="Arial" w:hAnsi="Arial" w:cs="Arial"/>
          <w:b/>
          <w:sz w:val="20"/>
          <w:szCs w:val="20"/>
        </w:rPr>
        <w:t>DEPOSITS</w:t>
      </w:r>
    </w:p>
    <w:p w14:paraId="5581D9BE" w14:textId="7385B40D" w:rsidR="00067FC9" w:rsidRDefault="00067FC9" w:rsidP="00067FC9">
      <w:pPr>
        <w:autoSpaceDE w:val="0"/>
        <w:autoSpaceDN w:val="0"/>
        <w:adjustRightInd w:val="0"/>
        <w:spacing w:after="0" w:line="240" w:lineRule="auto"/>
        <w:rPr>
          <w:rFonts w:ascii="Arial" w:hAnsi="Arial" w:cs="Arial"/>
          <w:sz w:val="20"/>
          <w:szCs w:val="20"/>
        </w:rPr>
      </w:pPr>
    </w:p>
    <w:p w14:paraId="6B59434B" w14:textId="77777777" w:rsidR="00067FC9" w:rsidRDefault="00067FC9" w:rsidP="00067FC9">
      <w:pPr>
        <w:autoSpaceDE w:val="0"/>
        <w:autoSpaceDN w:val="0"/>
        <w:adjustRightInd w:val="0"/>
        <w:spacing w:after="0" w:line="240" w:lineRule="auto"/>
        <w:rPr>
          <w:rFonts w:ascii="Arial" w:hAnsi="Arial" w:cs="Arial"/>
          <w:sz w:val="20"/>
          <w:szCs w:val="20"/>
        </w:rPr>
      </w:pPr>
    </w:p>
    <w:p w14:paraId="718B405C" w14:textId="5C485A73" w:rsidR="00067FC9" w:rsidRPr="00F76C94" w:rsidRDefault="00067FC9" w:rsidP="00067FC9">
      <w:pPr>
        <w:pStyle w:val="ListParagraph"/>
        <w:numPr>
          <w:ilvl w:val="0"/>
          <w:numId w:val="22"/>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All money or checks received by the </w:t>
      </w:r>
      <w:r>
        <w:rPr>
          <w:rFonts w:ascii="Arial" w:hAnsi="Arial" w:cs="Arial"/>
          <w:sz w:val="20"/>
          <w:szCs w:val="20"/>
        </w:rPr>
        <w:t>s</w:t>
      </w:r>
      <w:r w:rsidRPr="00F76C94">
        <w:rPr>
          <w:rFonts w:ascii="Arial" w:hAnsi="Arial" w:cs="Arial"/>
          <w:sz w:val="20"/>
          <w:szCs w:val="20"/>
        </w:rPr>
        <w:t xml:space="preserve">ection should be deposited within </w:t>
      </w:r>
      <w:r w:rsidRPr="006B79CD">
        <w:rPr>
          <w:rFonts w:ascii="Arial" w:hAnsi="Arial" w:cs="Arial"/>
          <w:sz w:val="20"/>
          <w:szCs w:val="20"/>
          <w:highlight w:val="lightGray"/>
        </w:rPr>
        <w:t>three</w:t>
      </w:r>
      <w:r w:rsidRPr="00F76C94">
        <w:rPr>
          <w:rFonts w:ascii="Arial" w:hAnsi="Arial" w:cs="Arial"/>
          <w:sz w:val="20"/>
          <w:szCs w:val="20"/>
        </w:rPr>
        <w:t xml:space="preserve"> business days</w:t>
      </w:r>
      <w:r w:rsidR="00427060">
        <w:rPr>
          <w:rFonts w:ascii="Arial" w:hAnsi="Arial" w:cs="Arial"/>
          <w:sz w:val="20"/>
          <w:szCs w:val="20"/>
        </w:rPr>
        <w:t xml:space="preserve"> of receipt</w:t>
      </w:r>
      <w:r w:rsidRPr="00F76C94">
        <w:rPr>
          <w:rFonts w:ascii="Arial" w:hAnsi="Arial" w:cs="Arial"/>
          <w:sz w:val="20"/>
          <w:szCs w:val="20"/>
        </w:rPr>
        <w:t>. Immediately upon receipt</w:t>
      </w:r>
      <w:r>
        <w:rPr>
          <w:rFonts w:ascii="Arial" w:hAnsi="Arial" w:cs="Arial"/>
          <w:sz w:val="20"/>
          <w:szCs w:val="20"/>
        </w:rPr>
        <w:t>,</w:t>
      </w:r>
      <w:r w:rsidRPr="00F76C94">
        <w:rPr>
          <w:rFonts w:ascii="Arial" w:hAnsi="Arial" w:cs="Arial"/>
          <w:sz w:val="20"/>
          <w:szCs w:val="20"/>
        </w:rPr>
        <w:t xml:space="preserve"> the </w:t>
      </w:r>
      <w:r w:rsidRPr="009A1EFC">
        <w:rPr>
          <w:rFonts w:ascii="Arial" w:hAnsi="Arial"/>
          <w:sz w:val="20"/>
        </w:rPr>
        <w:t>bookkeeper</w:t>
      </w:r>
      <w:r w:rsidRPr="00F76C94">
        <w:rPr>
          <w:rFonts w:ascii="Arial" w:hAnsi="Arial" w:cs="Arial"/>
          <w:sz w:val="20"/>
          <w:szCs w:val="20"/>
        </w:rPr>
        <w:t xml:space="preserve"> should stamp the check “for deposit only” </w:t>
      </w:r>
      <w:r w:rsidR="00427060">
        <w:rPr>
          <w:rFonts w:ascii="Arial" w:hAnsi="Arial" w:cs="Arial"/>
          <w:sz w:val="20"/>
          <w:szCs w:val="20"/>
        </w:rPr>
        <w:t>and</w:t>
      </w:r>
      <w:r w:rsidR="00427060" w:rsidRPr="00F76C94">
        <w:rPr>
          <w:rFonts w:ascii="Arial" w:hAnsi="Arial" w:cs="Arial"/>
          <w:sz w:val="20"/>
          <w:szCs w:val="20"/>
        </w:rPr>
        <w:t xml:space="preserve"> </w:t>
      </w:r>
      <w:r w:rsidRPr="00F76C94">
        <w:rPr>
          <w:rFonts w:ascii="Arial" w:hAnsi="Arial" w:cs="Arial"/>
          <w:sz w:val="20"/>
          <w:szCs w:val="20"/>
        </w:rPr>
        <w:t>the bank account number</w:t>
      </w:r>
      <w:r>
        <w:rPr>
          <w:rFonts w:ascii="Arial" w:hAnsi="Arial" w:cs="Arial"/>
          <w:sz w:val="20"/>
          <w:szCs w:val="20"/>
        </w:rPr>
        <w:t xml:space="preserve"> of the s</w:t>
      </w:r>
      <w:r w:rsidRPr="00F76C94">
        <w:rPr>
          <w:rFonts w:ascii="Arial" w:hAnsi="Arial" w:cs="Arial"/>
          <w:sz w:val="20"/>
          <w:szCs w:val="20"/>
        </w:rPr>
        <w:t>ection</w:t>
      </w:r>
      <w:r>
        <w:rPr>
          <w:rFonts w:ascii="Arial" w:hAnsi="Arial" w:cs="Arial"/>
          <w:sz w:val="20"/>
          <w:szCs w:val="20"/>
        </w:rPr>
        <w:t xml:space="preserve">. </w:t>
      </w:r>
      <w:r w:rsidRPr="00F76C94">
        <w:rPr>
          <w:rFonts w:ascii="Arial" w:hAnsi="Arial" w:cs="Arial"/>
          <w:sz w:val="20"/>
          <w:szCs w:val="20"/>
        </w:rPr>
        <w:t xml:space="preserve">Associated </w:t>
      </w:r>
      <w:r w:rsidR="004D3CD8">
        <w:rPr>
          <w:rFonts w:ascii="Arial" w:hAnsi="Arial" w:cs="Arial"/>
          <w:sz w:val="20"/>
          <w:szCs w:val="20"/>
        </w:rPr>
        <w:t>invoices or</w:t>
      </w:r>
      <w:r w:rsidRPr="00F76C94">
        <w:rPr>
          <w:rFonts w:ascii="Arial" w:hAnsi="Arial" w:cs="Arial"/>
          <w:sz w:val="20"/>
          <w:szCs w:val="20"/>
        </w:rPr>
        <w:t xml:space="preserve"> other supporting documents</w:t>
      </w:r>
      <w:r w:rsidR="004D3CD8">
        <w:rPr>
          <w:rFonts w:ascii="Arial" w:hAnsi="Arial" w:cs="Arial"/>
          <w:sz w:val="20"/>
          <w:szCs w:val="20"/>
        </w:rPr>
        <w:t xml:space="preserve"> demonstrating the reason the deposit was collected</w:t>
      </w:r>
      <w:r w:rsidRPr="00F76C94">
        <w:rPr>
          <w:rFonts w:ascii="Arial" w:hAnsi="Arial" w:cs="Arial"/>
          <w:sz w:val="20"/>
          <w:szCs w:val="20"/>
        </w:rPr>
        <w:t xml:space="preserve"> should be attached to the check/deposit slip and retained for audit purposes and/or customer inquiries.</w:t>
      </w:r>
      <w:r w:rsidRPr="00A17098">
        <w:rPr>
          <w:rFonts w:ascii="Arial" w:hAnsi="Arial" w:cs="Arial"/>
          <w:sz w:val="20"/>
          <w:szCs w:val="20"/>
        </w:rPr>
        <w:t xml:space="preserve"> </w:t>
      </w:r>
      <w:r>
        <w:rPr>
          <w:rFonts w:ascii="Arial" w:hAnsi="Arial" w:cs="Arial"/>
          <w:sz w:val="20"/>
          <w:szCs w:val="20"/>
        </w:rPr>
        <w:t>*</w:t>
      </w:r>
      <w:r w:rsidRPr="00F76C94">
        <w:rPr>
          <w:rFonts w:ascii="Arial" w:hAnsi="Arial" w:cs="Arial"/>
          <w:sz w:val="20"/>
          <w:szCs w:val="20"/>
        </w:rPr>
        <w:t xml:space="preserve">  </w:t>
      </w:r>
    </w:p>
    <w:p w14:paraId="3758259E" w14:textId="69A789F7" w:rsidR="00067FC9" w:rsidRDefault="00067FC9" w:rsidP="00067FC9">
      <w:pPr>
        <w:autoSpaceDE w:val="0"/>
        <w:autoSpaceDN w:val="0"/>
        <w:adjustRightInd w:val="0"/>
        <w:spacing w:after="0" w:line="240" w:lineRule="auto"/>
        <w:ind w:left="360"/>
        <w:rPr>
          <w:rFonts w:ascii="Arial" w:hAnsi="Arial" w:cs="Arial"/>
          <w:b/>
          <w:sz w:val="20"/>
          <w:szCs w:val="20"/>
        </w:rPr>
      </w:pPr>
    </w:p>
    <w:p w14:paraId="5B64B30D" w14:textId="77777777" w:rsidR="00067FC9" w:rsidRPr="00067FC9" w:rsidRDefault="00067FC9" w:rsidP="00067FC9">
      <w:pPr>
        <w:autoSpaceDE w:val="0"/>
        <w:autoSpaceDN w:val="0"/>
        <w:adjustRightInd w:val="0"/>
        <w:spacing w:after="0" w:line="240" w:lineRule="auto"/>
        <w:ind w:left="360"/>
        <w:rPr>
          <w:rFonts w:ascii="Arial" w:hAnsi="Arial" w:cs="Arial"/>
          <w:b/>
          <w:sz w:val="20"/>
          <w:szCs w:val="20"/>
        </w:rPr>
      </w:pPr>
    </w:p>
    <w:p w14:paraId="3BD399C1" w14:textId="61D80582" w:rsidR="008E0D9D" w:rsidRDefault="008E0D9D" w:rsidP="00F76C94">
      <w:pPr>
        <w:pStyle w:val="ListParagraph"/>
        <w:numPr>
          <w:ilvl w:val="0"/>
          <w:numId w:val="16"/>
        </w:numPr>
        <w:autoSpaceDE w:val="0"/>
        <w:autoSpaceDN w:val="0"/>
        <w:adjustRightInd w:val="0"/>
        <w:spacing w:after="0" w:line="240" w:lineRule="auto"/>
        <w:rPr>
          <w:rFonts w:ascii="Arial" w:hAnsi="Arial" w:cs="Arial"/>
          <w:b/>
          <w:sz w:val="20"/>
          <w:szCs w:val="20"/>
        </w:rPr>
      </w:pPr>
      <w:r w:rsidRPr="0031240A">
        <w:rPr>
          <w:rFonts w:ascii="Arial" w:hAnsi="Arial" w:cs="Arial"/>
          <w:b/>
          <w:sz w:val="20"/>
          <w:szCs w:val="20"/>
        </w:rPr>
        <w:t>CONFIDENTIAL DATA</w:t>
      </w:r>
    </w:p>
    <w:p w14:paraId="61FE877F" w14:textId="77777777" w:rsidR="00150FFD" w:rsidRPr="0031240A" w:rsidRDefault="00150FFD" w:rsidP="00150FFD">
      <w:pPr>
        <w:pStyle w:val="ListParagraph"/>
        <w:autoSpaceDE w:val="0"/>
        <w:autoSpaceDN w:val="0"/>
        <w:adjustRightInd w:val="0"/>
        <w:spacing w:after="0" w:line="240" w:lineRule="auto"/>
        <w:rPr>
          <w:rFonts w:ascii="Arial" w:hAnsi="Arial" w:cs="Arial"/>
          <w:b/>
          <w:sz w:val="20"/>
          <w:szCs w:val="20"/>
        </w:rPr>
      </w:pPr>
    </w:p>
    <w:p w14:paraId="3FBE55DC" w14:textId="77777777" w:rsidR="008E0D9D" w:rsidRDefault="008E0D9D" w:rsidP="008E0D9D">
      <w:pPr>
        <w:autoSpaceDE w:val="0"/>
        <w:autoSpaceDN w:val="0"/>
        <w:adjustRightInd w:val="0"/>
        <w:spacing w:after="0" w:line="240" w:lineRule="auto"/>
        <w:rPr>
          <w:rFonts w:ascii="Arial" w:hAnsi="Arial" w:cs="Arial"/>
          <w:sz w:val="20"/>
          <w:szCs w:val="20"/>
        </w:rPr>
      </w:pPr>
    </w:p>
    <w:p w14:paraId="79D03F8A" w14:textId="20C314D8" w:rsidR="00F76C94" w:rsidRDefault="008E0D9D" w:rsidP="00F76C94">
      <w:pPr>
        <w:pStyle w:val="ListParagraph"/>
        <w:numPr>
          <w:ilvl w:val="0"/>
          <w:numId w:val="21"/>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All confi</w:t>
      </w:r>
      <w:r w:rsidR="009400DF">
        <w:rPr>
          <w:rFonts w:ascii="Arial" w:hAnsi="Arial" w:cs="Arial"/>
          <w:sz w:val="20"/>
          <w:szCs w:val="20"/>
        </w:rPr>
        <w:t>dential data must be protected</w:t>
      </w:r>
      <w:r w:rsidRPr="00F76C94">
        <w:rPr>
          <w:rFonts w:ascii="Arial" w:hAnsi="Arial" w:cs="Arial"/>
          <w:sz w:val="20"/>
          <w:szCs w:val="20"/>
        </w:rPr>
        <w:t>.</w:t>
      </w:r>
      <w:r w:rsidR="00A17098" w:rsidRPr="00A17098">
        <w:rPr>
          <w:rFonts w:ascii="Arial" w:hAnsi="Arial" w:cs="Arial"/>
          <w:sz w:val="20"/>
          <w:szCs w:val="20"/>
        </w:rPr>
        <w:t xml:space="preserve"> </w:t>
      </w:r>
      <w:r w:rsidR="00A17098">
        <w:rPr>
          <w:rFonts w:ascii="Arial" w:hAnsi="Arial" w:cs="Arial"/>
          <w:sz w:val="20"/>
          <w:szCs w:val="20"/>
        </w:rPr>
        <w:t>*</w:t>
      </w:r>
      <w:r w:rsidRPr="00F76C94">
        <w:rPr>
          <w:rFonts w:ascii="Arial" w:hAnsi="Arial" w:cs="Arial"/>
          <w:sz w:val="20"/>
          <w:szCs w:val="20"/>
        </w:rPr>
        <w:t xml:space="preserve"> </w:t>
      </w:r>
    </w:p>
    <w:p w14:paraId="5870D5F5" w14:textId="3DA607F4" w:rsidR="00F76C94" w:rsidRDefault="008E0D9D" w:rsidP="00F76C94">
      <w:pPr>
        <w:pStyle w:val="ListParagraph"/>
        <w:numPr>
          <w:ilvl w:val="1"/>
          <w:numId w:val="21"/>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Credit card numbers should not be transmitted through email. </w:t>
      </w:r>
    </w:p>
    <w:p w14:paraId="0412B2DB" w14:textId="77777777" w:rsidR="00F76C94" w:rsidRDefault="008E0D9D" w:rsidP="00F76C94">
      <w:pPr>
        <w:pStyle w:val="ListParagraph"/>
        <w:numPr>
          <w:ilvl w:val="1"/>
          <w:numId w:val="21"/>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All confidential information should be redacted, or stored in a protected manner. </w:t>
      </w:r>
    </w:p>
    <w:p w14:paraId="09A406FF" w14:textId="3D91017B" w:rsidR="00F76C94" w:rsidRDefault="008E0D9D" w:rsidP="00F76C94">
      <w:pPr>
        <w:pStyle w:val="ListParagraph"/>
        <w:numPr>
          <w:ilvl w:val="1"/>
          <w:numId w:val="21"/>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Access to bank accounts, credit card processing accounts, and financial records should be limited to </w:t>
      </w:r>
      <w:r w:rsidR="00427060">
        <w:rPr>
          <w:rFonts w:ascii="Arial" w:hAnsi="Arial" w:cs="Arial"/>
          <w:sz w:val="20"/>
          <w:szCs w:val="20"/>
        </w:rPr>
        <w:t xml:space="preserve">the council and </w:t>
      </w:r>
      <w:r w:rsidRPr="00F76C94">
        <w:rPr>
          <w:rFonts w:ascii="Arial" w:hAnsi="Arial" w:cs="Arial"/>
          <w:sz w:val="20"/>
          <w:szCs w:val="20"/>
        </w:rPr>
        <w:t xml:space="preserve">essential users only. </w:t>
      </w:r>
    </w:p>
    <w:p w14:paraId="4E7B2802" w14:textId="5793EA21" w:rsidR="00F76C94" w:rsidRDefault="008E0D9D" w:rsidP="00F76C94">
      <w:pPr>
        <w:pStyle w:val="ListParagraph"/>
        <w:numPr>
          <w:ilvl w:val="1"/>
          <w:numId w:val="21"/>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Care </w:t>
      </w:r>
      <w:r w:rsidR="005C42A1">
        <w:rPr>
          <w:rFonts w:ascii="Arial" w:hAnsi="Arial" w:cs="Arial"/>
          <w:sz w:val="20"/>
          <w:szCs w:val="20"/>
        </w:rPr>
        <w:t>is required</w:t>
      </w:r>
      <w:r w:rsidRPr="00F76C94">
        <w:rPr>
          <w:rFonts w:ascii="Arial" w:hAnsi="Arial" w:cs="Arial"/>
          <w:sz w:val="20"/>
          <w:szCs w:val="20"/>
        </w:rPr>
        <w:t xml:space="preserve"> in the destruction of credit card and other sen</w:t>
      </w:r>
      <w:r w:rsidR="00F76C94">
        <w:rPr>
          <w:rFonts w:ascii="Arial" w:hAnsi="Arial" w:cs="Arial"/>
          <w:sz w:val="20"/>
          <w:szCs w:val="20"/>
        </w:rPr>
        <w:t>sitive information</w:t>
      </w:r>
      <w:r w:rsidR="00C50F70">
        <w:rPr>
          <w:rFonts w:ascii="Arial" w:hAnsi="Arial" w:cs="Arial"/>
          <w:sz w:val="20"/>
          <w:szCs w:val="20"/>
        </w:rPr>
        <w:t xml:space="preserve"> to ensure that the information cannot be copied or duplicated.</w:t>
      </w:r>
      <w:r w:rsidR="00F76C94">
        <w:rPr>
          <w:rFonts w:ascii="Arial" w:hAnsi="Arial" w:cs="Arial"/>
          <w:sz w:val="20"/>
          <w:szCs w:val="20"/>
        </w:rPr>
        <w:t>.</w:t>
      </w:r>
    </w:p>
    <w:p w14:paraId="41F167A3" w14:textId="4FF940B9" w:rsidR="00E11FBA" w:rsidRDefault="008E0D9D" w:rsidP="00E11FBA">
      <w:pPr>
        <w:pStyle w:val="ListParagraph"/>
        <w:numPr>
          <w:ilvl w:val="1"/>
          <w:numId w:val="21"/>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Automated controls </w:t>
      </w:r>
      <w:r w:rsidR="00427060">
        <w:rPr>
          <w:rFonts w:ascii="Arial" w:hAnsi="Arial" w:cs="Arial"/>
          <w:sz w:val="20"/>
          <w:szCs w:val="20"/>
        </w:rPr>
        <w:t>will</w:t>
      </w:r>
      <w:r w:rsidR="00427060" w:rsidRPr="00F76C94">
        <w:rPr>
          <w:rFonts w:ascii="Arial" w:hAnsi="Arial" w:cs="Arial"/>
          <w:sz w:val="20"/>
          <w:szCs w:val="20"/>
        </w:rPr>
        <w:t xml:space="preserve"> </w:t>
      </w:r>
      <w:r w:rsidRPr="00F76C94">
        <w:rPr>
          <w:rFonts w:ascii="Arial" w:hAnsi="Arial" w:cs="Arial"/>
          <w:sz w:val="20"/>
          <w:szCs w:val="20"/>
        </w:rPr>
        <w:t xml:space="preserve">be established with </w:t>
      </w:r>
      <w:r w:rsidR="00427060">
        <w:rPr>
          <w:rFonts w:ascii="Arial" w:hAnsi="Arial" w:cs="Arial"/>
          <w:sz w:val="20"/>
          <w:szCs w:val="20"/>
        </w:rPr>
        <w:t>any</w:t>
      </w:r>
      <w:r w:rsidR="00427060" w:rsidRPr="00F76C94">
        <w:rPr>
          <w:rFonts w:ascii="Arial" w:hAnsi="Arial" w:cs="Arial"/>
          <w:sz w:val="20"/>
          <w:szCs w:val="20"/>
        </w:rPr>
        <w:t xml:space="preserve"> </w:t>
      </w:r>
      <w:r w:rsidRPr="00F76C94">
        <w:rPr>
          <w:rFonts w:ascii="Arial" w:hAnsi="Arial" w:cs="Arial"/>
          <w:sz w:val="20"/>
          <w:szCs w:val="20"/>
        </w:rPr>
        <w:t xml:space="preserve">credit card processor so that refunds may only be made to the credit card originally charged, and the refund </w:t>
      </w:r>
      <w:r w:rsidR="00427060">
        <w:rPr>
          <w:rFonts w:ascii="Arial" w:hAnsi="Arial" w:cs="Arial"/>
          <w:sz w:val="20"/>
          <w:szCs w:val="20"/>
        </w:rPr>
        <w:t>cannot</w:t>
      </w:r>
      <w:r w:rsidRPr="00F76C94">
        <w:rPr>
          <w:rFonts w:ascii="Arial" w:hAnsi="Arial" w:cs="Arial"/>
          <w:sz w:val="20"/>
          <w:szCs w:val="20"/>
        </w:rPr>
        <w:t xml:space="preserve"> exceed the original payment</w:t>
      </w:r>
    </w:p>
    <w:p w14:paraId="2834D43F" w14:textId="77777777" w:rsidR="00123864" w:rsidRDefault="00123864" w:rsidP="00123864">
      <w:pPr>
        <w:pStyle w:val="ListParagraph"/>
        <w:autoSpaceDE w:val="0"/>
        <w:autoSpaceDN w:val="0"/>
        <w:adjustRightInd w:val="0"/>
        <w:spacing w:after="0" w:line="240" w:lineRule="auto"/>
        <w:ind w:left="1440"/>
        <w:rPr>
          <w:rFonts w:ascii="Arial" w:hAnsi="Arial" w:cs="Arial"/>
          <w:sz w:val="20"/>
          <w:szCs w:val="20"/>
        </w:rPr>
      </w:pPr>
    </w:p>
    <w:p w14:paraId="5AA8407F" w14:textId="77777777" w:rsidR="00E11FBA" w:rsidRDefault="00E11FBA" w:rsidP="004D3CD8">
      <w:pPr>
        <w:pStyle w:val="ListParagraph"/>
        <w:autoSpaceDE w:val="0"/>
        <w:autoSpaceDN w:val="0"/>
        <w:adjustRightInd w:val="0"/>
        <w:spacing w:after="0" w:line="240" w:lineRule="auto"/>
        <w:ind w:left="1440"/>
        <w:rPr>
          <w:rFonts w:ascii="Arial" w:hAnsi="Arial" w:cs="Arial"/>
          <w:sz w:val="20"/>
          <w:szCs w:val="20"/>
        </w:rPr>
      </w:pPr>
    </w:p>
    <w:p w14:paraId="380C404E" w14:textId="619E60E7" w:rsidR="008E0D9D" w:rsidRDefault="002A399A" w:rsidP="00F76C94">
      <w:pPr>
        <w:pStyle w:val="ListParagraph"/>
        <w:numPr>
          <w:ilvl w:val="0"/>
          <w:numId w:val="16"/>
        </w:numPr>
        <w:autoSpaceDE w:val="0"/>
        <w:autoSpaceDN w:val="0"/>
        <w:adjustRightInd w:val="0"/>
        <w:spacing w:after="0" w:line="240" w:lineRule="auto"/>
        <w:rPr>
          <w:rFonts w:ascii="Arial" w:hAnsi="Arial" w:cs="Arial"/>
          <w:b/>
          <w:sz w:val="20"/>
          <w:szCs w:val="20"/>
        </w:rPr>
      </w:pPr>
      <w:r>
        <w:rPr>
          <w:rFonts w:ascii="Arial" w:hAnsi="Arial" w:cs="Arial"/>
          <w:b/>
          <w:sz w:val="20"/>
          <w:szCs w:val="20"/>
        </w:rPr>
        <w:t>FINANCIAL REPORTS</w:t>
      </w:r>
      <w:r w:rsidR="008E0D9D" w:rsidRPr="00F76C94">
        <w:rPr>
          <w:rFonts w:ascii="Arial" w:hAnsi="Arial" w:cs="Arial"/>
          <w:b/>
          <w:sz w:val="20"/>
          <w:szCs w:val="20"/>
        </w:rPr>
        <w:t xml:space="preserve"> AND RECONCILATIONS</w:t>
      </w:r>
    </w:p>
    <w:p w14:paraId="464285AD" w14:textId="77777777" w:rsidR="00150FFD" w:rsidRPr="00F76C94" w:rsidRDefault="00150FFD" w:rsidP="00150FFD">
      <w:pPr>
        <w:pStyle w:val="ListParagraph"/>
        <w:autoSpaceDE w:val="0"/>
        <w:autoSpaceDN w:val="0"/>
        <w:adjustRightInd w:val="0"/>
        <w:spacing w:after="0" w:line="240" w:lineRule="auto"/>
        <w:rPr>
          <w:rFonts w:ascii="Arial" w:hAnsi="Arial" w:cs="Arial"/>
          <w:b/>
          <w:sz w:val="20"/>
          <w:szCs w:val="20"/>
        </w:rPr>
      </w:pPr>
    </w:p>
    <w:p w14:paraId="490BB0ED" w14:textId="77777777" w:rsidR="008E0D9D" w:rsidRDefault="008E0D9D" w:rsidP="008E0D9D">
      <w:pPr>
        <w:autoSpaceDE w:val="0"/>
        <w:autoSpaceDN w:val="0"/>
        <w:adjustRightInd w:val="0"/>
        <w:spacing w:after="0" w:line="240" w:lineRule="auto"/>
        <w:rPr>
          <w:rFonts w:ascii="Arial" w:hAnsi="Arial" w:cs="Arial"/>
          <w:sz w:val="20"/>
          <w:szCs w:val="20"/>
        </w:rPr>
      </w:pPr>
    </w:p>
    <w:p w14:paraId="608F3D9A" w14:textId="29CE6BAF" w:rsidR="008E0D9D" w:rsidRPr="00F76C94" w:rsidRDefault="008E0D9D" w:rsidP="00F76C94">
      <w:pPr>
        <w:pStyle w:val="ListParagraph"/>
        <w:numPr>
          <w:ilvl w:val="0"/>
          <w:numId w:val="23"/>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Checks and deposits must be reconciled </w:t>
      </w:r>
      <w:r w:rsidR="00427060">
        <w:rPr>
          <w:rFonts w:ascii="Arial" w:hAnsi="Arial" w:cs="Arial"/>
          <w:sz w:val="20"/>
          <w:szCs w:val="20"/>
        </w:rPr>
        <w:t>in</w:t>
      </w:r>
      <w:r w:rsidR="00427060" w:rsidRPr="00F76C94">
        <w:rPr>
          <w:rFonts w:ascii="Arial" w:hAnsi="Arial" w:cs="Arial"/>
          <w:sz w:val="20"/>
          <w:szCs w:val="20"/>
        </w:rPr>
        <w:t xml:space="preserve"> </w:t>
      </w:r>
      <w:r w:rsidRPr="00F76C94">
        <w:rPr>
          <w:rFonts w:ascii="Arial" w:hAnsi="Arial" w:cs="Arial"/>
          <w:sz w:val="20"/>
          <w:szCs w:val="20"/>
        </w:rPr>
        <w:t xml:space="preserve">the </w:t>
      </w:r>
      <w:r w:rsidR="00AB4A93">
        <w:rPr>
          <w:rFonts w:ascii="Arial" w:hAnsi="Arial" w:cs="Arial"/>
          <w:sz w:val="20"/>
          <w:szCs w:val="20"/>
        </w:rPr>
        <w:t>s</w:t>
      </w:r>
      <w:r w:rsidRPr="00F76C94">
        <w:rPr>
          <w:rFonts w:ascii="Arial" w:hAnsi="Arial" w:cs="Arial"/>
          <w:sz w:val="20"/>
          <w:szCs w:val="20"/>
        </w:rPr>
        <w:t>ection’s bookkeeping system</w:t>
      </w:r>
      <w:r w:rsidR="006B79CD">
        <w:rPr>
          <w:rFonts w:ascii="Arial" w:hAnsi="Arial" w:cs="Arial"/>
          <w:sz w:val="20"/>
          <w:szCs w:val="20"/>
        </w:rPr>
        <w:t xml:space="preserve"> </w:t>
      </w:r>
      <w:r w:rsidR="00304416">
        <w:rPr>
          <w:rFonts w:ascii="Arial" w:hAnsi="Arial" w:cs="Arial"/>
          <w:sz w:val="20"/>
          <w:szCs w:val="20"/>
        </w:rPr>
        <w:t xml:space="preserve">within </w:t>
      </w:r>
      <w:r w:rsidR="00304416">
        <w:rPr>
          <w:rFonts w:ascii="Arial" w:hAnsi="Arial" w:cs="Arial"/>
          <w:sz w:val="20"/>
          <w:szCs w:val="20"/>
          <w:highlight w:val="lightGray"/>
        </w:rPr>
        <w:t>recommended 30 days but no more than 60 days</w:t>
      </w:r>
      <w:r w:rsidR="00AA4C1E">
        <w:rPr>
          <w:rFonts w:ascii="Arial" w:hAnsi="Arial" w:cs="Arial"/>
          <w:sz w:val="20"/>
          <w:szCs w:val="20"/>
        </w:rPr>
        <w:t>.</w:t>
      </w:r>
      <w:r w:rsidR="00304416" w:rsidRPr="00F76C94">
        <w:rPr>
          <w:rFonts w:ascii="Arial" w:hAnsi="Arial" w:cs="Arial"/>
          <w:sz w:val="20"/>
          <w:szCs w:val="20"/>
        </w:rPr>
        <w:t xml:space="preserve"> </w:t>
      </w:r>
      <w:r w:rsidRPr="00F76C94">
        <w:rPr>
          <w:rFonts w:ascii="Arial" w:hAnsi="Arial" w:cs="Arial"/>
          <w:sz w:val="20"/>
          <w:szCs w:val="20"/>
        </w:rPr>
        <w:t xml:space="preserve">The reconciliation should also note all outstanding deposits and checks. All checks or deposits </w:t>
      </w:r>
      <w:r w:rsidR="00304416">
        <w:rPr>
          <w:rFonts w:ascii="Arial" w:hAnsi="Arial" w:cs="Arial"/>
          <w:sz w:val="20"/>
          <w:szCs w:val="20"/>
        </w:rPr>
        <w:t xml:space="preserve">that are </w:t>
      </w:r>
      <w:r w:rsidRPr="00F76C94">
        <w:rPr>
          <w:rFonts w:ascii="Arial" w:hAnsi="Arial" w:cs="Arial"/>
          <w:sz w:val="20"/>
          <w:szCs w:val="20"/>
        </w:rPr>
        <w:t>outs</w:t>
      </w:r>
      <w:r w:rsidR="006B79CD">
        <w:rPr>
          <w:rFonts w:ascii="Arial" w:hAnsi="Arial" w:cs="Arial"/>
          <w:sz w:val="20"/>
          <w:szCs w:val="20"/>
        </w:rPr>
        <w:t>tanding for longer than three</w:t>
      </w:r>
      <w:r w:rsidRPr="00F76C94">
        <w:rPr>
          <w:rFonts w:ascii="Arial" w:hAnsi="Arial" w:cs="Arial"/>
          <w:sz w:val="20"/>
          <w:szCs w:val="20"/>
        </w:rPr>
        <w:t xml:space="preserve"> month</w:t>
      </w:r>
      <w:r w:rsidR="006B79CD">
        <w:rPr>
          <w:rFonts w:ascii="Arial" w:hAnsi="Arial" w:cs="Arial"/>
          <w:sz w:val="20"/>
          <w:szCs w:val="20"/>
        </w:rPr>
        <w:t>s should be reviewed for resolution</w:t>
      </w:r>
      <w:r w:rsidRPr="00F76C94">
        <w:rPr>
          <w:rFonts w:ascii="Arial" w:hAnsi="Arial" w:cs="Arial"/>
          <w:sz w:val="20"/>
          <w:szCs w:val="20"/>
        </w:rPr>
        <w:t>. Voided and/or reissued checks should also be reported to the State Bar</w:t>
      </w:r>
      <w:r w:rsidR="00F612EF">
        <w:rPr>
          <w:rFonts w:ascii="Arial" w:hAnsi="Arial" w:cs="Arial"/>
          <w:sz w:val="20"/>
          <w:szCs w:val="20"/>
        </w:rPr>
        <w:t>’s section accountant</w:t>
      </w:r>
      <w:r w:rsidR="00CD30F7">
        <w:rPr>
          <w:rFonts w:ascii="Arial" w:hAnsi="Arial" w:cs="Arial"/>
          <w:sz w:val="20"/>
          <w:szCs w:val="20"/>
        </w:rPr>
        <w:t xml:space="preserve"> in the regular </w:t>
      </w:r>
      <w:r w:rsidR="00067FC9">
        <w:rPr>
          <w:rFonts w:ascii="Arial" w:hAnsi="Arial" w:cs="Arial"/>
          <w:sz w:val="20"/>
          <w:szCs w:val="20"/>
        </w:rPr>
        <w:t>monthly</w:t>
      </w:r>
      <w:r w:rsidR="00CD30F7">
        <w:rPr>
          <w:rFonts w:ascii="Arial" w:hAnsi="Arial" w:cs="Arial"/>
          <w:sz w:val="20"/>
          <w:szCs w:val="20"/>
        </w:rPr>
        <w:t xml:space="preserve"> documentation</w:t>
      </w:r>
      <w:r w:rsidRPr="00F76C94">
        <w:rPr>
          <w:rFonts w:ascii="Arial" w:hAnsi="Arial" w:cs="Arial"/>
          <w:sz w:val="20"/>
          <w:szCs w:val="20"/>
        </w:rPr>
        <w:t>.</w:t>
      </w:r>
      <w:r w:rsidR="00F612EF">
        <w:rPr>
          <w:rFonts w:ascii="Arial" w:hAnsi="Arial" w:cs="Arial"/>
          <w:sz w:val="20"/>
          <w:szCs w:val="20"/>
        </w:rPr>
        <w:t>*</w:t>
      </w:r>
    </w:p>
    <w:p w14:paraId="723B1E0D" w14:textId="77777777" w:rsidR="008E0D9D" w:rsidRDefault="008E0D9D" w:rsidP="008E0D9D">
      <w:pPr>
        <w:autoSpaceDE w:val="0"/>
        <w:autoSpaceDN w:val="0"/>
        <w:adjustRightInd w:val="0"/>
        <w:spacing w:after="0" w:line="240" w:lineRule="auto"/>
        <w:rPr>
          <w:rFonts w:ascii="Arial" w:hAnsi="Arial" w:cs="Arial"/>
          <w:sz w:val="20"/>
          <w:szCs w:val="20"/>
        </w:rPr>
      </w:pPr>
    </w:p>
    <w:p w14:paraId="6468A686" w14:textId="77777777" w:rsidR="001B4326" w:rsidRDefault="004F3F1D" w:rsidP="001B4326">
      <w:pPr>
        <w:pStyle w:val="ListParagraph"/>
        <w:numPr>
          <w:ilvl w:val="0"/>
          <w:numId w:val="2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5F6106">
        <w:rPr>
          <w:rFonts w:ascii="Arial" w:hAnsi="Arial" w:cs="Arial"/>
          <w:sz w:val="20"/>
          <w:szCs w:val="20"/>
        </w:rPr>
        <w:t>t</w:t>
      </w:r>
      <w:r>
        <w:rPr>
          <w:rFonts w:ascii="Arial" w:hAnsi="Arial" w:cs="Arial"/>
          <w:sz w:val="20"/>
          <w:szCs w:val="20"/>
        </w:rPr>
        <w:t>reasurer should u</w:t>
      </w:r>
      <w:r w:rsidR="008E0D9D" w:rsidRPr="00F76C94">
        <w:rPr>
          <w:rFonts w:ascii="Arial" w:hAnsi="Arial" w:cs="Arial"/>
          <w:sz w:val="20"/>
          <w:szCs w:val="20"/>
        </w:rPr>
        <w:t>se monthly budgets</w:t>
      </w:r>
      <w:r w:rsidR="006B79CD">
        <w:rPr>
          <w:rFonts w:ascii="Arial" w:hAnsi="Arial" w:cs="Arial"/>
          <w:sz w:val="20"/>
          <w:szCs w:val="20"/>
        </w:rPr>
        <w:t>,</w:t>
      </w:r>
      <w:r w:rsidR="008E0D9D" w:rsidRPr="00F76C94">
        <w:rPr>
          <w:rFonts w:ascii="Arial" w:hAnsi="Arial" w:cs="Arial"/>
          <w:sz w:val="20"/>
          <w:szCs w:val="20"/>
        </w:rPr>
        <w:t xml:space="preserve"> financial statements, and historical financial records to investigate significant variances, whether positive or negative. </w:t>
      </w:r>
      <w:r>
        <w:rPr>
          <w:rFonts w:ascii="Arial" w:hAnsi="Arial" w:cs="Arial"/>
          <w:sz w:val="20"/>
          <w:szCs w:val="20"/>
        </w:rPr>
        <w:t xml:space="preserve">Inquiry should be made on </w:t>
      </w:r>
      <w:r w:rsidR="008E0D9D" w:rsidRPr="00F76C94">
        <w:rPr>
          <w:rFonts w:ascii="Arial" w:hAnsi="Arial" w:cs="Arial"/>
          <w:sz w:val="20"/>
          <w:szCs w:val="20"/>
        </w:rPr>
        <w:t>projects with excessive costs.</w:t>
      </w:r>
    </w:p>
    <w:p w14:paraId="0CC3F979" w14:textId="77777777" w:rsidR="001B4326" w:rsidRPr="001B4326" w:rsidRDefault="001B4326" w:rsidP="001B4326">
      <w:pPr>
        <w:pStyle w:val="ListParagraph"/>
        <w:rPr>
          <w:rFonts w:ascii="Arial" w:hAnsi="Arial" w:cs="Arial"/>
          <w:sz w:val="20"/>
          <w:szCs w:val="20"/>
        </w:rPr>
      </w:pPr>
    </w:p>
    <w:p w14:paraId="63E3E0C6" w14:textId="7A557C7A" w:rsidR="001B4326" w:rsidRPr="00AA4C1E" w:rsidRDefault="00A77F3A" w:rsidP="00AA4C1E">
      <w:pPr>
        <w:pStyle w:val="ListParagraph"/>
        <w:numPr>
          <w:ilvl w:val="0"/>
          <w:numId w:val="23"/>
        </w:numPr>
        <w:autoSpaceDE w:val="0"/>
        <w:autoSpaceDN w:val="0"/>
        <w:adjustRightInd w:val="0"/>
        <w:spacing w:after="0" w:line="240" w:lineRule="auto"/>
        <w:rPr>
          <w:rFonts w:ascii="Arial" w:hAnsi="Arial" w:cs="Arial"/>
          <w:sz w:val="20"/>
          <w:szCs w:val="20"/>
        </w:rPr>
      </w:pPr>
      <w:r w:rsidRPr="001B4326">
        <w:rPr>
          <w:rFonts w:ascii="Arial" w:hAnsi="Arial" w:cs="Arial"/>
          <w:sz w:val="20"/>
          <w:szCs w:val="20"/>
        </w:rPr>
        <w:t>F</w:t>
      </w:r>
      <w:r w:rsidR="00506FAA" w:rsidRPr="001B4326">
        <w:rPr>
          <w:rFonts w:ascii="Arial" w:hAnsi="Arial" w:cs="Arial"/>
          <w:sz w:val="20"/>
          <w:szCs w:val="20"/>
        </w:rPr>
        <w:t>inancial statements, bank reconciliations, bookkeeping ledgers</w:t>
      </w:r>
      <w:r w:rsidR="005F6106" w:rsidRPr="001B4326">
        <w:rPr>
          <w:rFonts w:ascii="Arial" w:hAnsi="Arial" w:cs="Arial"/>
          <w:sz w:val="20"/>
          <w:szCs w:val="20"/>
        </w:rPr>
        <w:t>,</w:t>
      </w:r>
      <w:r w:rsidR="00506FAA" w:rsidRPr="001B4326">
        <w:rPr>
          <w:rFonts w:ascii="Arial" w:hAnsi="Arial" w:cs="Arial"/>
          <w:sz w:val="20"/>
          <w:szCs w:val="20"/>
        </w:rPr>
        <w:t xml:space="preserve"> and bank statements</w:t>
      </w:r>
      <w:r w:rsidRPr="001B4326">
        <w:rPr>
          <w:rFonts w:ascii="Arial" w:hAnsi="Arial" w:cs="Arial"/>
          <w:sz w:val="20"/>
          <w:szCs w:val="20"/>
        </w:rPr>
        <w:t xml:space="preserve"> that </w:t>
      </w:r>
      <w:r w:rsidR="00304416" w:rsidRPr="001B4326">
        <w:rPr>
          <w:rFonts w:ascii="Arial" w:hAnsi="Arial" w:cs="Arial"/>
          <w:sz w:val="20"/>
          <w:szCs w:val="20"/>
        </w:rPr>
        <w:t xml:space="preserve">include </w:t>
      </w:r>
      <w:r w:rsidRPr="001B4326">
        <w:rPr>
          <w:rFonts w:ascii="Arial" w:hAnsi="Arial" w:cs="Arial"/>
          <w:sz w:val="20"/>
          <w:szCs w:val="20"/>
        </w:rPr>
        <w:t>check images</w:t>
      </w:r>
      <w:r w:rsidR="00506FAA" w:rsidRPr="001B4326">
        <w:rPr>
          <w:rFonts w:ascii="Arial" w:hAnsi="Arial" w:cs="Arial"/>
          <w:sz w:val="20"/>
          <w:szCs w:val="20"/>
        </w:rPr>
        <w:t xml:space="preserve"> </w:t>
      </w:r>
      <w:r w:rsidR="00304416" w:rsidRPr="001B4326">
        <w:rPr>
          <w:rFonts w:ascii="Arial" w:hAnsi="Arial" w:cs="Arial"/>
          <w:sz w:val="20"/>
          <w:szCs w:val="20"/>
        </w:rPr>
        <w:t xml:space="preserve">will </w:t>
      </w:r>
      <w:r w:rsidR="00506FAA" w:rsidRPr="001B4326">
        <w:rPr>
          <w:rFonts w:ascii="Arial" w:hAnsi="Arial" w:cs="Arial"/>
          <w:sz w:val="20"/>
          <w:szCs w:val="20"/>
        </w:rPr>
        <w:t xml:space="preserve">be provided to the State </w:t>
      </w:r>
      <w:r w:rsidR="008B5B72">
        <w:rPr>
          <w:rFonts w:ascii="Arial" w:hAnsi="Arial" w:cs="Arial"/>
          <w:sz w:val="20"/>
          <w:szCs w:val="20"/>
        </w:rPr>
        <w:t xml:space="preserve">Bar </w:t>
      </w:r>
      <w:r w:rsidR="00304416" w:rsidRPr="001B4326">
        <w:rPr>
          <w:rFonts w:ascii="Arial" w:hAnsi="Arial" w:cs="Arial"/>
          <w:sz w:val="20"/>
          <w:szCs w:val="20"/>
        </w:rPr>
        <w:t xml:space="preserve">within </w:t>
      </w:r>
      <w:r w:rsidR="00304416" w:rsidRPr="001B4326">
        <w:rPr>
          <w:rFonts w:ascii="Arial" w:hAnsi="Arial" w:cs="Arial"/>
          <w:sz w:val="20"/>
          <w:szCs w:val="20"/>
          <w:highlight w:val="lightGray"/>
        </w:rPr>
        <w:t>recommended 30 days but no more than 60 days</w:t>
      </w:r>
      <w:r w:rsidRPr="001B4326">
        <w:rPr>
          <w:rFonts w:ascii="Arial" w:hAnsi="Arial" w:cs="Arial"/>
          <w:sz w:val="20"/>
          <w:szCs w:val="20"/>
        </w:rPr>
        <w:t>.</w:t>
      </w:r>
      <w:r w:rsidR="00A17098" w:rsidRPr="001B4326">
        <w:rPr>
          <w:rFonts w:ascii="Arial" w:hAnsi="Arial" w:cs="Arial"/>
          <w:sz w:val="20"/>
          <w:szCs w:val="20"/>
        </w:rPr>
        <w:t xml:space="preserve"> *</w:t>
      </w:r>
      <w:r w:rsidRPr="001B4326">
        <w:rPr>
          <w:rFonts w:ascii="Arial" w:hAnsi="Arial" w:cs="Arial"/>
          <w:sz w:val="20"/>
          <w:szCs w:val="20"/>
        </w:rPr>
        <w:t xml:space="preserve"> </w:t>
      </w:r>
      <w:r w:rsidR="00AA4C1E">
        <w:rPr>
          <w:rFonts w:ascii="Arial" w:hAnsi="Arial" w:cs="Arial"/>
          <w:sz w:val="20"/>
          <w:szCs w:val="20"/>
        </w:rPr>
        <w:t xml:space="preserve"> </w:t>
      </w:r>
      <w:r w:rsidRPr="00AA4C1E">
        <w:rPr>
          <w:rFonts w:ascii="Arial" w:hAnsi="Arial" w:cs="Arial"/>
          <w:sz w:val="20"/>
          <w:szCs w:val="20"/>
        </w:rPr>
        <w:t>F</w:t>
      </w:r>
      <w:r w:rsidR="00506FAA" w:rsidRPr="00AA4C1E">
        <w:rPr>
          <w:rFonts w:ascii="Arial" w:hAnsi="Arial" w:cs="Arial"/>
          <w:sz w:val="20"/>
          <w:szCs w:val="20"/>
        </w:rPr>
        <w:t>inancial statements should contain</w:t>
      </w:r>
      <w:r w:rsidR="00304416" w:rsidRPr="00AA4C1E">
        <w:rPr>
          <w:rFonts w:ascii="Arial" w:hAnsi="Arial" w:cs="Arial"/>
          <w:sz w:val="20"/>
          <w:szCs w:val="20"/>
        </w:rPr>
        <w:t>:</w:t>
      </w:r>
    </w:p>
    <w:p w14:paraId="56BB8015" w14:textId="77777777" w:rsidR="001B4326" w:rsidRPr="001B4326" w:rsidRDefault="001B4326" w:rsidP="001B4326">
      <w:pPr>
        <w:pStyle w:val="ListParagraph"/>
        <w:rPr>
          <w:rFonts w:ascii="Arial" w:hAnsi="Arial" w:cs="Arial"/>
          <w:sz w:val="20"/>
          <w:szCs w:val="20"/>
        </w:rPr>
      </w:pPr>
    </w:p>
    <w:p w14:paraId="25756360" w14:textId="5D71A2C4" w:rsidR="001B4326" w:rsidRDefault="00506FAA" w:rsidP="001B4326">
      <w:pPr>
        <w:pStyle w:val="ListParagraph"/>
        <w:numPr>
          <w:ilvl w:val="1"/>
          <w:numId w:val="23"/>
        </w:numPr>
        <w:rPr>
          <w:rFonts w:ascii="Arial" w:hAnsi="Arial" w:cs="Arial"/>
          <w:sz w:val="20"/>
          <w:szCs w:val="20"/>
        </w:rPr>
      </w:pPr>
      <w:r w:rsidRPr="001B4326">
        <w:rPr>
          <w:rFonts w:ascii="Arial" w:hAnsi="Arial" w:cs="Arial"/>
          <w:sz w:val="20"/>
          <w:szCs w:val="20"/>
        </w:rPr>
        <w:t>an income statement that compares current year to prior year, and compares current year to the approved budget;</w:t>
      </w:r>
      <w:r w:rsidR="008B5B72">
        <w:rPr>
          <w:rFonts w:ascii="Arial" w:hAnsi="Arial" w:cs="Arial"/>
          <w:sz w:val="20"/>
          <w:szCs w:val="20"/>
        </w:rPr>
        <w:t>*</w:t>
      </w:r>
      <w:r w:rsidRPr="001B4326">
        <w:rPr>
          <w:rFonts w:ascii="Arial" w:hAnsi="Arial" w:cs="Arial"/>
          <w:sz w:val="20"/>
          <w:szCs w:val="20"/>
        </w:rPr>
        <w:t xml:space="preserve"> </w:t>
      </w:r>
    </w:p>
    <w:p w14:paraId="074D304B" w14:textId="3AC0F92F" w:rsidR="001B4326" w:rsidRDefault="00506FAA" w:rsidP="001B4326">
      <w:pPr>
        <w:pStyle w:val="ListParagraph"/>
        <w:numPr>
          <w:ilvl w:val="1"/>
          <w:numId w:val="23"/>
        </w:numPr>
        <w:rPr>
          <w:rFonts w:ascii="Arial" w:hAnsi="Arial" w:cs="Arial"/>
          <w:sz w:val="20"/>
          <w:szCs w:val="20"/>
        </w:rPr>
      </w:pPr>
      <w:r w:rsidRPr="001B4326">
        <w:rPr>
          <w:rFonts w:ascii="Arial" w:hAnsi="Arial" w:cs="Arial"/>
          <w:sz w:val="20"/>
          <w:szCs w:val="20"/>
        </w:rPr>
        <w:t>a balance sheet;</w:t>
      </w:r>
      <w:r w:rsidR="008B5B72">
        <w:rPr>
          <w:rFonts w:ascii="Arial" w:hAnsi="Arial" w:cs="Arial"/>
          <w:sz w:val="20"/>
          <w:szCs w:val="20"/>
        </w:rPr>
        <w:t>*</w:t>
      </w:r>
      <w:r w:rsidRPr="001B4326">
        <w:rPr>
          <w:rFonts w:ascii="Arial" w:hAnsi="Arial" w:cs="Arial"/>
          <w:sz w:val="20"/>
          <w:szCs w:val="20"/>
        </w:rPr>
        <w:t xml:space="preserve"> </w:t>
      </w:r>
    </w:p>
    <w:p w14:paraId="2DC9578F" w14:textId="04089D53" w:rsidR="001B4326" w:rsidRDefault="00506FAA" w:rsidP="001B4326">
      <w:pPr>
        <w:pStyle w:val="ListParagraph"/>
        <w:numPr>
          <w:ilvl w:val="1"/>
          <w:numId w:val="23"/>
        </w:numPr>
        <w:rPr>
          <w:rFonts w:ascii="Arial" w:hAnsi="Arial" w:cs="Arial"/>
          <w:sz w:val="20"/>
          <w:szCs w:val="20"/>
        </w:rPr>
      </w:pPr>
      <w:r w:rsidRPr="001B4326">
        <w:rPr>
          <w:rFonts w:ascii="Arial" w:hAnsi="Arial" w:cs="Arial"/>
          <w:sz w:val="20"/>
          <w:szCs w:val="20"/>
        </w:rPr>
        <w:t xml:space="preserve">a bank reconciliation for each bank or investment account </w:t>
      </w:r>
      <w:r w:rsidR="001F58AC" w:rsidRPr="001B4326">
        <w:rPr>
          <w:rFonts w:ascii="Arial" w:hAnsi="Arial" w:cs="Arial"/>
          <w:sz w:val="20"/>
          <w:szCs w:val="20"/>
        </w:rPr>
        <w:t xml:space="preserve">(including </w:t>
      </w:r>
      <w:r w:rsidRPr="001B4326">
        <w:rPr>
          <w:rFonts w:ascii="Arial" w:hAnsi="Arial" w:cs="Arial"/>
          <w:sz w:val="20"/>
          <w:szCs w:val="20"/>
        </w:rPr>
        <w:t>outstanding checks</w:t>
      </w:r>
      <w:r w:rsidR="001F58AC" w:rsidRPr="001B4326">
        <w:rPr>
          <w:rFonts w:ascii="Arial" w:hAnsi="Arial" w:cs="Arial"/>
          <w:sz w:val="20"/>
          <w:szCs w:val="20"/>
        </w:rPr>
        <w:t>)</w:t>
      </w:r>
      <w:r w:rsidR="001B4326">
        <w:rPr>
          <w:rFonts w:ascii="Arial" w:hAnsi="Arial" w:cs="Arial"/>
          <w:sz w:val="20"/>
          <w:szCs w:val="20"/>
        </w:rPr>
        <w:t>;</w:t>
      </w:r>
      <w:r w:rsidR="008B5B72">
        <w:rPr>
          <w:rFonts w:ascii="Arial" w:hAnsi="Arial" w:cs="Arial"/>
          <w:sz w:val="20"/>
          <w:szCs w:val="20"/>
        </w:rPr>
        <w:t>*</w:t>
      </w:r>
    </w:p>
    <w:p w14:paraId="5FCC81EA" w14:textId="07ED1975" w:rsidR="001B4326" w:rsidRDefault="00506FAA" w:rsidP="001B4326">
      <w:pPr>
        <w:pStyle w:val="ListParagraph"/>
        <w:numPr>
          <w:ilvl w:val="1"/>
          <w:numId w:val="23"/>
        </w:numPr>
        <w:rPr>
          <w:rFonts w:ascii="Arial" w:hAnsi="Arial" w:cs="Arial"/>
          <w:sz w:val="20"/>
          <w:szCs w:val="20"/>
        </w:rPr>
      </w:pPr>
      <w:r w:rsidRPr="001B4326">
        <w:rPr>
          <w:rFonts w:ascii="Arial" w:hAnsi="Arial" w:cs="Arial"/>
          <w:sz w:val="20"/>
          <w:szCs w:val="20"/>
        </w:rPr>
        <w:t>a bank and investment statement</w:t>
      </w:r>
      <w:r w:rsidR="008B5B72">
        <w:rPr>
          <w:rFonts w:ascii="Arial" w:hAnsi="Arial" w:cs="Arial"/>
          <w:sz w:val="20"/>
          <w:szCs w:val="20"/>
        </w:rPr>
        <w:t xml:space="preserve"> *</w:t>
      </w:r>
      <w:r w:rsidR="001F58AC" w:rsidRPr="001B4326">
        <w:rPr>
          <w:rFonts w:ascii="Arial" w:hAnsi="Arial" w:cs="Arial"/>
          <w:sz w:val="20"/>
          <w:szCs w:val="20"/>
        </w:rPr>
        <w:t xml:space="preserve"> </w:t>
      </w:r>
      <w:r w:rsidR="001F58AC" w:rsidRPr="001B4326">
        <w:rPr>
          <w:rFonts w:ascii="Arial" w:hAnsi="Arial" w:cs="Arial"/>
          <w:sz w:val="20"/>
          <w:szCs w:val="20"/>
          <w:highlight w:val="lightGray"/>
        </w:rPr>
        <w:t>which includes check images</w:t>
      </w:r>
      <w:r w:rsidRPr="001B4326">
        <w:rPr>
          <w:rFonts w:ascii="Arial" w:hAnsi="Arial" w:cs="Arial"/>
          <w:sz w:val="20"/>
          <w:szCs w:val="20"/>
        </w:rPr>
        <w:t xml:space="preserve">; and </w:t>
      </w:r>
    </w:p>
    <w:p w14:paraId="47DFB48D" w14:textId="1E79CF51" w:rsidR="00DB7038" w:rsidRPr="00AA4C1E" w:rsidRDefault="00506FAA" w:rsidP="00AA4C1E">
      <w:pPr>
        <w:pStyle w:val="ListParagraph"/>
        <w:numPr>
          <w:ilvl w:val="1"/>
          <w:numId w:val="23"/>
        </w:numPr>
        <w:rPr>
          <w:rFonts w:ascii="Arial" w:hAnsi="Arial" w:cs="Arial"/>
          <w:sz w:val="20"/>
          <w:szCs w:val="20"/>
        </w:rPr>
      </w:pPr>
      <w:r w:rsidRPr="001B4326">
        <w:rPr>
          <w:rFonts w:ascii="Arial" w:hAnsi="Arial" w:cs="Arial"/>
          <w:sz w:val="20"/>
          <w:szCs w:val="20"/>
        </w:rPr>
        <w:t>the bookkeeping ledger</w:t>
      </w:r>
      <w:r w:rsidR="00A77F3A" w:rsidRPr="001B4326">
        <w:rPr>
          <w:rFonts w:ascii="Arial" w:hAnsi="Arial" w:cs="Arial"/>
          <w:sz w:val="20"/>
          <w:szCs w:val="20"/>
        </w:rPr>
        <w:t>.</w:t>
      </w:r>
      <w:r w:rsidR="008B5B72">
        <w:rPr>
          <w:rFonts w:ascii="Arial" w:hAnsi="Arial" w:cs="Arial"/>
          <w:sz w:val="20"/>
          <w:szCs w:val="20"/>
        </w:rPr>
        <w:t>*</w:t>
      </w:r>
      <w:r w:rsidR="00A77F3A" w:rsidRPr="001B4326">
        <w:rPr>
          <w:rFonts w:ascii="Arial" w:hAnsi="Arial" w:cs="Arial"/>
          <w:sz w:val="20"/>
          <w:szCs w:val="20"/>
        </w:rPr>
        <w:t xml:space="preserve">  </w:t>
      </w:r>
      <w:r w:rsidR="008B5B72">
        <w:rPr>
          <w:rFonts w:ascii="Arial" w:hAnsi="Arial" w:cs="Arial"/>
          <w:sz w:val="20"/>
          <w:szCs w:val="20"/>
        </w:rPr>
        <w:br/>
      </w:r>
    </w:p>
    <w:p w14:paraId="5F547710" w14:textId="309386B0" w:rsidR="008B5B72" w:rsidRDefault="00411BCE" w:rsidP="00AA4C1E">
      <w:pPr>
        <w:pStyle w:val="ListParagraph"/>
        <w:numPr>
          <w:ilvl w:val="0"/>
          <w:numId w:val="23"/>
        </w:numPr>
        <w:rPr>
          <w:rFonts w:ascii="Arial" w:hAnsi="Arial" w:cs="Arial"/>
          <w:sz w:val="20"/>
          <w:szCs w:val="20"/>
        </w:rPr>
      </w:pPr>
      <w:r>
        <w:rPr>
          <w:rFonts w:ascii="Arial" w:hAnsi="Arial" w:cs="Arial"/>
          <w:sz w:val="20"/>
          <w:szCs w:val="20"/>
        </w:rPr>
        <w:t xml:space="preserve">Financial statements </w:t>
      </w:r>
      <w:r w:rsidR="007E7307">
        <w:rPr>
          <w:rFonts w:ascii="Arial" w:hAnsi="Arial" w:cs="Arial"/>
          <w:sz w:val="20"/>
          <w:szCs w:val="20"/>
        </w:rPr>
        <w:t xml:space="preserve">should be </w:t>
      </w:r>
      <w:r>
        <w:rPr>
          <w:rFonts w:ascii="Arial" w:hAnsi="Arial" w:cs="Arial"/>
          <w:sz w:val="20"/>
          <w:szCs w:val="20"/>
        </w:rPr>
        <w:t xml:space="preserve">provided </w:t>
      </w:r>
      <w:r w:rsidR="00D751C9">
        <w:rPr>
          <w:rFonts w:ascii="Arial" w:hAnsi="Arial" w:cs="Arial"/>
          <w:sz w:val="20"/>
          <w:szCs w:val="20"/>
        </w:rPr>
        <w:t xml:space="preserve">by </w:t>
      </w:r>
      <w:r w:rsidR="0080764A">
        <w:rPr>
          <w:rFonts w:ascii="Arial" w:hAnsi="Arial" w:cs="Arial"/>
          <w:sz w:val="20"/>
          <w:szCs w:val="20"/>
        </w:rPr>
        <w:t xml:space="preserve">the council on a </w:t>
      </w:r>
      <w:r w:rsidR="0080764A" w:rsidRPr="00E65E42">
        <w:rPr>
          <w:rFonts w:ascii="Arial" w:hAnsi="Arial" w:cs="Arial"/>
          <w:sz w:val="20"/>
          <w:szCs w:val="20"/>
          <w:highlight w:val="lightGray"/>
        </w:rPr>
        <w:t>monthly</w:t>
      </w:r>
      <w:r w:rsidR="0080764A">
        <w:rPr>
          <w:rFonts w:ascii="Arial" w:hAnsi="Arial" w:cs="Arial"/>
          <w:sz w:val="20"/>
          <w:szCs w:val="20"/>
          <w:highlight w:val="lightGray"/>
        </w:rPr>
        <w:t>/quarterly</w:t>
      </w:r>
      <w:r w:rsidR="0080764A" w:rsidRPr="00E65E42">
        <w:rPr>
          <w:rFonts w:ascii="Arial" w:hAnsi="Arial" w:cs="Arial"/>
          <w:sz w:val="20"/>
          <w:szCs w:val="20"/>
          <w:highlight w:val="lightGray"/>
        </w:rPr>
        <w:t xml:space="preserve"> basis</w:t>
      </w:r>
      <w:r w:rsidR="008B5B72">
        <w:rPr>
          <w:rFonts w:ascii="Arial" w:hAnsi="Arial" w:cs="Arial"/>
          <w:sz w:val="20"/>
          <w:szCs w:val="20"/>
        </w:rPr>
        <w:t>.</w:t>
      </w:r>
      <w:r w:rsidR="0080764A" w:rsidRPr="00E65E42">
        <w:rPr>
          <w:rFonts w:ascii="Arial" w:hAnsi="Arial" w:cs="Arial"/>
          <w:sz w:val="20"/>
          <w:szCs w:val="20"/>
        </w:rPr>
        <w:t xml:space="preserve"> </w:t>
      </w:r>
      <w:r w:rsidR="007E7307">
        <w:rPr>
          <w:rFonts w:ascii="Arial" w:hAnsi="Arial" w:cs="Arial"/>
          <w:sz w:val="20"/>
          <w:szCs w:val="20"/>
        </w:rPr>
        <w:t>The financial statements</w:t>
      </w:r>
      <w:r>
        <w:rPr>
          <w:rFonts w:ascii="Arial" w:hAnsi="Arial" w:cs="Arial"/>
          <w:sz w:val="20"/>
          <w:szCs w:val="20"/>
        </w:rPr>
        <w:t xml:space="preserve"> should</w:t>
      </w:r>
      <w:r w:rsidR="00DB7038">
        <w:rPr>
          <w:rFonts w:ascii="Arial" w:hAnsi="Arial" w:cs="Arial"/>
          <w:sz w:val="20"/>
          <w:szCs w:val="20"/>
        </w:rPr>
        <w:t xml:space="preserve"> include,</w:t>
      </w:r>
      <w:r w:rsidR="00DB7038" w:rsidRPr="00DB7038">
        <w:rPr>
          <w:rFonts w:ascii="Arial" w:hAnsi="Arial" w:cs="Arial"/>
          <w:sz w:val="20"/>
          <w:szCs w:val="20"/>
        </w:rPr>
        <w:t xml:space="preserve"> </w:t>
      </w:r>
      <w:r w:rsidR="00DB7038" w:rsidRPr="00506FAA">
        <w:rPr>
          <w:rFonts w:ascii="Arial" w:hAnsi="Arial" w:cs="Arial"/>
          <w:sz w:val="20"/>
          <w:szCs w:val="20"/>
        </w:rPr>
        <w:t xml:space="preserve">an income statement that compares current year to prior year, and compares current year to the </w:t>
      </w:r>
      <w:r w:rsidR="00DB7038">
        <w:rPr>
          <w:rFonts w:ascii="Arial" w:hAnsi="Arial" w:cs="Arial"/>
          <w:sz w:val="20"/>
          <w:szCs w:val="20"/>
        </w:rPr>
        <w:t>approved budget and a balance sheet</w:t>
      </w:r>
      <w:r w:rsidR="002A399A">
        <w:rPr>
          <w:rFonts w:ascii="Arial" w:hAnsi="Arial" w:cs="Arial"/>
          <w:sz w:val="20"/>
          <w:szCs w:val="20"/>
        </w:rPr>
        <w:t>.</w:t>
      </w:r>
      <w:r w:rsidR="007E7307">
        <w:rPr>
          <w:rFonts w:ascii="Arial" w:hAnsi="Arial" w:cs="Arial"/>
          <w:sz w:val="20"/>
          <w:szCs w:val="20"/>
        </w:rPr>
        <w:t xml:space="preserve"> The inclusion of a bank reconciliation and bank and investment statement in the financial report is recommended, but not required.</w:t>
      </w:r>
      <w:r w:rsidR="00F612EF">
        <w:rPr>
          <w:rFonts w:ascii="Arial" w:hAnsi="Arial" w:cs="Arial"/>
          <w:sz w:val="20"/>
          <w:szCs w:val="20"/>
        </w:rPr>
        <w:t>*</w:t>
      </w:r>
      <w:r w:rsidR="002A399A">
        <w:rPr>
          <w:rFonts w:ascii="Arial" w:hAnsi="Arial" w:cs="Arial"/>
          <w:sz w:val="20"/>
          <w:szCs w:val="20"/>
        </w:rPr>
        <w:t xml:space="preserve"> </w:t>
      </w:r>
      <w:r w:rsidR="00DB7038">
        <w:rPr>
          <w:rFonts w:ascii="Arial" w:hAnsi="Arial" w:cs="Arial"/>
          <w:sz w:val="20"/>
          <w:szCs w:val="20"/>
        </w:rPr>
        <w:t xml:space="preserve"> </w:t>
      </w:r>
    </w:p>
    <w:p w14:paraId="6B6CDD99" w14:textId="77777777" w:rsidR="00123864" w:rsidRPr="00AA4C1E" w:rsidRDefault="00123864" w:rsidP="00123864">
      <w:pPr>
        <w:pStyle w:val="ListParagraph"/>
        <w:rPr>
          <w:rFonts w:ascii="Arial" w:hAnsi="Arial" w:cs="Arial"/>
          <w:sz w:val="20"/>
          <w:szCs w:val="20"/>
        </w:rPr>
      </w:pPr>
    </w:p>
    <w:p w14:paraId="0B5BF8C9" w14:textId="77777777" w:rsidR="00F13656" w:rsidRPr="00067FC9" w:rsidRDefault="00F13656" w:rsidP="00F13656">
      <w:pPr>
        <w:pStyle w:val="ListParagraph"/>
        <w:rPr>
          <w:rFonts w:ascii="Arial" w:hAnsi="Arial" w:cs="Arial"/>
          <w:sz w:val="20"/>
          <w:szCs w:val="20"/>
        </w:rPr>
      </w:pPr>
    </w:p>
    <w:p w14:paraId="6263E626" w14:textId="77777777" w:rsidR="00F13656" w:rsidRPr="00067FC9" w:rsidRDefault="00F13656" w:rsidP="00F13656">
      <w:pPr>
        <w:pStyle w:val="ListParagraph"/>
        <w:numPr>
          <w:ilvl w:val="0"/>
          <w:numId w:val="16"/>
        </w:numPr>
        <w:autoSpaceDE w:val="0"/>
        <w:autoSpaceDN w:val="0"/>
        <w:adjustRightInd w:val="0"/>
        <w:spacing w:after="0" w:line="240" w:lineRule="auto"/>
        <w:rPr>
          <w:rFonts w:ascii="Arial" w:hAnsi="Arial" w:cs="Arial"/>
          <w:b/>
          <w:sz w:val="20"/>
          <w:szCs w:val="20"/>
        </w:rPr>
      </w:pPr>
      <w:r w:rsidRPr="00067FC9">
        <w:rPr>
          <w:rFonts w:ascii="Arial" w:hAnsi="Arial" w:cs="Arial"/>
          <w:b/>
          <w:sz w:val="20"/>
          <w:szCs w:val="20"/>
        </w:rPr>
        <w:t>FUND BALANCES</w:t>
      </w:r>
    </w:p>
    <w:p w14:paraId="2D812350" w14:textId="77777777" w:rsidR="00F13656" w:rsidRDefault="00F13656" w:rsidP="00F13656">
      <w:pPr>
        <w:pStyle w:val="ListParagraph"/>
        <w:rPr>
          <w:rFonts w:ascii="Arial" w:hAnsi="Arial" w:cs="Arial"/>
          <w:sz w:val="20"/>
          <w:szCs w:val="20"/>
        </w:rPr>
      </w:pPr>
    </w:p>
    <w:p w14:paraId="4E346FEE" w14:textId="77777777" w:rsidR="00F13656" w:rsidRPr="00DB7038" w:rsidRDefault="00F13656" w:rsidP="00F13656">
      <w:pPr>
        <w:pStyle w:val="ListParagraph"/>
        <w:rPr>
          <w:rFonts w:ascii="Arial" w:hAnsi="Arial" w:cs="Arial"/>
          <w:sz w:val="20"/>
          <w:szCs w:val="20"/>
        </w:rPr>
      </w:pPr>
    </w:p>
    <w:p w14:paraId="7EF3AA91" w14:textId="01CDFF21" w:rsidR="00100AA9" w:rsidRPr="001B4326" w:rsidRDefault="00F13656" w:rsidP="00100AA9">
      <w:pPr>
        <w:pStyle w:val="ListParagraph"/>
        <w:numPr>
          <w:ilvl w:val="0"/>
          <w:numId w:val="26"/>
        </w:numPr>
        <w:rPr>
          <w:rFonts w:ascii="Arial" w:hAnsi="Arial" w:cs="Arial"/>
          <w:sz w:val="20"/>
          <w:szCs w:val="20"/>
        </w:rPr>
      </w:pPr>
      <w:r>
        <w:rPr>
          <w:rFonts w:ascii="Arial" w:hAnsi="Arial" w:cs="Arial"/>
          <w:sz w:val="20"/>
          <w:szCs w:val="20"/>
        </w:rPr>
        <w:t xml:space="preserve">A minimum fund balance for the section is defined as </w:t>
      </w:r>
      <w:r w:rsidR="004B6491">
        <w:rPr>
          <w:rFonts w:ascii="Arial" w:hAnsi="Arial" w:cs="Arial"/>
          <w:sz w:val="20"/>
          <w:szCs w:val="20"/>
          <w:highlight w:val="lightGray"/>
        </w:rPr>
        <w:t>one year</w:t>
      </w:r>
      <w:r>
        <w:rPr>
          <w:rFonts w:ascii="Arial" w:hAnsi="Arial" w:cs="Arial"/>
          <w:sz w:val="20"/>
          <w:szCs w:val="20"/>
        </w:rPr>
        <w:t xml:space="preserve"> of budgeted operating expenditures.  </w:t>
      </w:r>
    </w:p>
    <w:p w14:paraId="1E2F0DFB" w14:textId="77777777" w:rsidR="00F13656" w:rsidRPr="00067FC9" w:rsidRDefault="00F13656" w:rsidP="00F13656">
      <w:pPr>
        <w:pStyle w:val="ListParagraph"/>
        <w:rPr>
          <w:rFonts w:ascii="Arial" w:hAnsi="Arial" w:cs="Arial"/>
          <w:sz w:val="20"/>
          <w:szCs w:val="20"/>
        </w:rPr>
      </w:pPr>
    </w:p>
    <w:p w14:paraId="68108242" w14:textId="535A86B0" w:rsidR="00100AA9" w:rsidRPr="001B4326" w:rsidRDefault="00F13656" w:rsidP="001B4326">
      <w:pPr>
        <w:pStyle w:val="ListParagraph"/>
        <w:rPr>
          <w:rFonts w:ascii="Arial" w:hAnsi="Arial" w:cs="Arial"/>
          <w:sz w:val="20"/>
          <w:szCs w:val="20"/>
        </w:rPr>
      </w:pPr>
      <w:r w:rsidRPr="004677CC">
        <w:rPr>
          <w:rFonts w:ascii="Arial" w:hAnsi="Arial" w:cs="Arial"/>
          <w:sz w:val="20"/>
          <w:szCs w:val="20"/>
        </w:rPr>
        <w:t xml:space="preserve">The section council </w:t>
      </w:r>
      <w:r w:rsidR="00100AA9" w:rsidRPr="004677CC">
        <w:rPr>
          <w:rFonts w:ascii="Arial" w:hAnsi="Arial" w:cs="Arial"/>
          <w:sz w:val="20"/>
          <w:szCs w:val="20"/>
        </w:rPr>
        <w:t xml:space="preserve">will </w:t>
      </w:r>
      <w:r w:rsidRPr="004677CC">
        <w:rPr>
          <w:rFonts w:ascii="Arial" w:hAnsi="Arial" w:cs="Arial"/>
          <w:sz w:val="20"/>
          <w:szCs w:val="20"/>
        </w:rPr>
        <w:t xml:space="preserve">evaluate an investment strategy when the section fund balance exceeds </w:t>
      </w:r>
      <w:r w:rsidR="00100AA9" w:rsidRPr="004677CC">
        <w:rPr>
          <w:rFonts w:ascii="Arial" w:hAnsi="Arial" w:cs="Arial"/>
          <w:sz w:val="20"/>
          <w:szCs w:val="20"/>
        </w:rPr>
        <w:t>$</w:t>
      </w:r>
      <w:r w:rsidR="001B4326" w:rsidRPr="004677CC">
        <w:rPr>
          <w:rFonts w:ascii="Arial" w:hAnsi="Arial" w:cs="Arial"/>
          <w:sz w:val="20"/>
          <w:szCs w:val="20"/>
          <w:highlight w:val="lightGray"/>
        </w:rPr>
        <w:t>150,000</w:t>
      </w:r>
      <w:r w:rsidRPr="004677CC">
        <w:rPr>
          <w:rFonts w:ascii="Arial" w:hAnsi="Arial" w:cs="Arial"/>
          <w:sz w:val="20"/>
          <w:szCs w:val="20"/>
          <w:highlight w:val="lightGray"/>
        </w:rPr>
        <w:t xml:space="preserve">. </w:t>
      </w:r>
      <w:r w:rsidR="00100AA9" w:rsidRPr="004677CC">
        <w:rPr>
          <w:rFonts w:ascii="Arial" w:hAnsi="Arial" w:cs="Arial"/>
          <w:sz w:val="20"/>
          <w:szCs w:val="20"/>
        </w:rPr>
        <w:t>Any investment policy strategy will protect the section’s prin</w:t>
      </w:r>
      <w:r w:rsidR="004B6491" w:rsidRPr="004677CC">
        <w:rPr>
          <w:rFonts w:ascii="Arial" w:hAnsi="Arial" w:cs="Arial"/>
          <w:sz w:val="20"/>
          <w:szCs w:val="20"/>
        </w:rPr>
        <w:t xml:space="preserve">ciple while producing the best </w:t>
      </w:r>
      <w:r w:rsidR="00100AA9" w:rsidRPr="004677CC">
        <w:rPr>
          <w:rFonts w:ascii="Arial" w:hAnsi="Arial" w:cs="Arial"/>
          <w:sz w:val="20"/>
          <w:szCs w:val="20"/>
        </w:rPr>
        <w:t>yield for the section in accordance with the Public Funds Investment Act</w:t>
      </w:r>
      <w:r w:rsidR="004677CC" w:rsidRPr="004677CC">
        <w:rPr>
          <w:rFonts w:ascii="Arial" w:hAnsi="Arial" w:cs="Arial"/>
          <w:sz w:val="20"/>
          <w:szCs w:val="20"/>
        </w:rPr>
        <w:t>.</w:t>
      </w:r>
      <w:r w:rsidR="004677CC" w:rsidDel="004677CC">
        <w:rPr>
          <w:rFonts w:ascii="Arial" w:hAnsi="Arial" w:cs="Arial"/>
          <w:sz w:val="20"/>
          <w:szCs w:val="20"/>
        </w:rPr>
        <w:t xml:space="preserve"> </w:t>
      </w:r>
    </w:p>
    <w:p w14:paraId="3E8701F6" w14:textId="416FAA51" w:rsidR="00100AA9" w:rsidRDefault="004B6491" w:rsidP="00100AA9">
      <w:pPr>
        <w:pStyle w:val="ListParagraph"/>
        <w:numPr>
          <w:ilvl w:val="0"/>
          <w:numId w:val="26"/>
        </w:numPr>
        <w:rPr>
          <w:rFonts w:ascii="Arial" w:hAnsi="Arial" w:cs="Arial"/>
          <w:sz w:val="20"/>
          <w:szCs w:val="20"/>
        </w:rPr>
      </w:pPr>
      <w:r>
        <w:rPr>
          <w:rFonts w:ascii="Arial" w:hAnsi="Arial" w:cs="Arial"/>
          <w:sz w:val="20"/>
          <w:szCs w:val="20"/>
        </w:rPr>
        <w:t xml:space="preserve">The section will carry a reserve of approximately </w:t>
      </w:r>
      <w:r w:rsidR="001B4326" w:rsidRPr="001B4326">
        <w:rPr>
          <w:rFonts w:ascii="Arial" w:hAnsi="Arial" w:cs="Arial"/>
          <w:sz w:val="20"/>
          <w:szCs w:val="20"/>
          <w:highlight w:val="lightGray"/>
        </w:rPr>
        <w:t>one to five years</w:t>
      </w:r>
      <w:r w:rsidR="001B4326">
        <w:rPr>
          <w:rFonts w:ascii="Arial" w:hAnsi="Arial" w:cs="Arial"/>
          <w:sz w:val="20"/>
          <w:szCs w:val="20"/>
        </w:rPr>
        <w:t xml:space="preserve"> of operating expenditures, or </w:t>
      </w:r>
      <w:r w:rsidR="001B4326" w:rsidRPr="001B4326">
        <w:rPr>
          <w:rFonts w:ascii="Arial" w:hAnsi="Arial" w:cs="Arial"/>
          <w:sz w:val="20"/>
          <w:szCs w:val="20"/>
          <w:highlight w:val="lightGray"/>
        </w:rPr>
        <w:t>$XXXX</w:t>
      </w:r>
      <w:r w:rsidR="001B4326">
        <w:rPr>
          <w:rFonts w:ascii="Arial" w:hAnsi="Arial" w:cs="Arial"/>
          <w:sz w:val="20"/>
          <w:szCs w:val="20"/>
        </w:rPr>
        <w:t xml:space="preserve">. </w:t>
      </w:r>
    </w:p>
    <w:p w14:paraId="4057E660" w14:textId="77777777" w:rsidR="004B6491" w:rsidRPr="001B4326" w:rsidRDefault="004B6491" w:rsidP="001B4326">
      <w:pPr>
        <w:pStyle w:val="ListParagraph"/>
        <w:rPr>
          <w:rFonts w:ascii="Arial" w:hAnsi="Arial" w:cs="Arial"/>
          <w:sz w:val="20"/>
          <w:szCs w:val="20"/>
        </w:rPr>
      </w:pPr>
    </w:p>
    <w:p w14:paraId="33BCE896" w14:textId="05ADB324" w:rsidR="004B6491" w:rsidRDefault="004B6491" w:rsidP="00100AA9">
      <w:pPr>
        <w:pStyle w:val="ListParagraph"/>
        <w:numPr>
          <w:ilvl w:val="0"/>
          <w:numId w:val="26"/>
        </w:numPr>
        <w:rPr>
          <w:rFonts w:ascii="Arial" w:hAnsi="Arial" w:cs="Arial"/>
          <w:sz w:val="20"/>
          <w:szCs w:val="20"/>
        </w:rPr>
      </w:pPr>
      <w:r>
        <w:rPr>
          <w:rFonts w:ascii="Arial" w:hAnsi="Arial" w:cs="Arial"/>
          <w:sz w:val="20"/>
          <w:szCs w:val="20"/>
        </w:rPr>
        <w:t xml:space="preserve">If the section determines the need to reduce its reserve, the negative spending shall be </w:t>
      </w:r>
      <w:r w:rsidR="001B4326">
        <w:rPr>
          <w:rFonts w:ascii="Arial" w:hAnsi="Arial" w:cs="Arial"/>
          <w:sz w:val="20"/>
          <w:szCs w:val="20"/>
        </w:rPr>
        <w:t xml:space="preserve">budgeted </w:t>
      </w:r>
      <w:r>
        <w:rPr>
          <w:rFonts w:ascii="Arial" w:hAnsi="Arial" w:cs="Arial"/>
          <w:sz w:val="20"/>
          <w:szCs w:val="20"/>
        </w:rPr>
        <w:t xml:space="preserve">to specific projects within the section’s budget and shall not reduce the corpus by more than </w:t>
      </w:r>
      <w:r w:rsidRPr="001B4326">
        <w:rPr>
          <w:rFonts w:ascii="Arial" w:hAnsi="Arial" w:cs="Arial"/>
          <w:sz w:val="20"/>
          <w:szCs w:val="20"/>
          <w:highlight w:val="lightGray"/>
        </w:rPr>
        <w:t xml:space="preserve">XX% per </w:t>
      </w:r>
      <w:r w:rsidR="008B5B72" w:rsidRPr="008B5B72">
        <w:rPr>
          <w:rFonts w:ascii="Arial" w:hAnsi="Arial" w:cs="Arial"/>
          <w:sz w:val="20"/>
          <w:szCs w:val="20"/>
          <w:highlight w:val="lightGray"/>
        </w:rPr>
        <w:t>year</w:t>
      </w:r>
      <w:r>
        <w:rPr>
          <w:rFonts w:ascii="Arial" w:hAnsi="Arial" w:cs="Arial"/>
          <w:sz w:val="20"/>
          <w:szCs w:val="20"/>
        </w:rPr>
        <w:t xml:space="preserve">. </w:t>
      </w:r>
    </w:p>
    <w:p w14:paraId="71C2A311" w14:textId="77777777" w:rsidR="004677CC" w:rsidRPr="00C604A1" w:rsidRDefault="004677CC" w:rsidP="00C604A1">
      <w:pPr>
        <w:pStyle w:val="ListParagraph"/>
        <w:rPr>
          <w:rFonts w:ascii="Arial" w:hAnsi="Arial" w:cs="Arial"/>
          <w:sz w:val="20"/>
          <w:szCs w:val="20"/>
        </w:rPr>
      </w:pPr>
    </w:p>
    <w:p w14:paraId="077705AC" w14:textId="56965784" w:rsidR="004677CC" w:rsidRDefault="004677CC" w:rsidP="00C604A1">
      <w:pPr>
        <w:pStyle w:val="ListParagraph"/>
        <w:rPr>
          <w:rFonts w:ascii="Arial" w:hAnsi="Arial" w:cs="Arial"/>
          <w:sz w:val="20"/>
          <w:szCs w:val="20"/>
        </w:rPr>
      </w:pPr>
      <w:r>
        <w:rPr>
          <w:rFonts w:ascii="Arial" w:hAnsi="Arial" w:cs="Arial"/>
          <w:sz w:val="20"/>
          <w:szCs w:val="20"/>
        </w:rPr>
        <w:t xml:space="preserve">K. </w:t>
      </w:r>
      <w:r w:rsidRPr="00C604A1">
        <w:rPr>
          <w:rFonts w:ascii="Arial" w:hAnsi="Arial" w:cs="Arial"/>
          <w:b/>
          <w:sz w:val="20"/>
          <w:szCs w:val="20"/>
        </w:rPr>
        <w:t>REIMBURSEMENT POLICY</w:t>
      </w:r>
    </w:p>
    <w:p w14:paraId="60A839CB" w14:textId="00419DB7" w:rsidR="004677CC" w:rsidRDefault="004677CC" w:rsidP="00C604A1">
      <w:pPr>
        <w:pStyle w:val="ListParagraph"/>
        <w:rPr>
          <w:rFonts w:ascii="Arial" w:hAnsi="Arial" w:cs="Arial"/>
          <w:sz w:val="20"/>
          <w:szCs w:val="20"/>
        </w:rPr>
      </w:pPr>
    </w:p>
    <w:p w14:paraId="704C27E8" w14:textId="79E040E2" w:rsidR="004677CC" w:rsidRPr="00C604A1" w:rsidRDefault="004677CC" w:rsidP="00C604A1">
      <w:pPr>
        <w:rPr>
          <w:rFonts w:ascii="Arial" w:hAnsi="Arial" w:cs="Arial"/>
          <w:sz w:val="20"/>
          <w:szCs w:val="20"/>
        </w:rPr>
      </w:pPr>
      <w:r>
        <w:rPr>
          <w:rFonts w:ascii="Arial" w:hAnsi="Arial" w:cs="Arial"/>
          <w:sz w:val="20"/>
          <w:szCs w:val="20"/>
        </w:rPr>
        <w:t>The section has developed a reimbursement policy which is attached to this financial policy.</w:t>
      </w:r>
    </w:p>
    <w:p w14:paraId="40FE2276" w14:textId="50CEF27B" w:rsidR="004B6491" w:rsidRPr="008B5B72" w:rsidRDefault="004B6491" w:rsidP="008B5B72">
      <w:pPr>
        <w:pStyle w:val="ListParagraph"/>
        <w:autoSpaceDE w:val="0"/>
        <w:autoSpaceDN w:val="0"/>
        <w:adjustRightInd w:val="0"/>
        <w:spacing w:after="0" w:line="240" w:lineRule="auto"/>
        <w:rPr>
          <w:rFonts w:ascii="Arial" w:hAnsi="Arial" w:cs="Arial"/>
          <w:sz w:val="20"/>
          <w:szCs w:val="20"/>
        </w:rPr>
      </w:pPr>
    </w:p>
    <w:sectPr w:rsidR="004B6491" w:rsidRPr="008B5B72" w:rsidSect="00CD30F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47454" w14:textId="77777777" w:rsidR="00AE7886" w:rsidRDefault="00AE7886" w:rsidP="00B707C4">
      <w:pPr>
        <w:spacing w:after="0" w:line="240" w:lineRule="auto"/>
      </w:pPr>
      <w:r>
        <w:separator/>
      </w:r>
    </w:p>
  </w:endnote>
  <w:endnote w:type="continuationSeparator" w:id="0">
    <w:p w14:paraId="22796E7A" w14:textId="77777777" w:rsidR="00AE7886" w:rsidRDefault="00AE7886" w:rsidP="00B707C4">
      <w:pPr>
        <w:spacing w:after="0" w:line="240" w:lineRule="auto"/>
      </w:pPr>
      <w:r>
        <w:continuationSeparator/>
      </w:r>
    </w:p>
  </w:endnote>
  <w:endnote w:type="continuationNotice" w:id="1">
    <w:p w14:paraId="596F82F1" w14:textId="77777777" w:rsidR="00AE7886" w:rsidRDefault="00AE7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7A61" w14:textId="07655411" w:rsidR="00B6081D" w:rsidRDefault="00B6081D" w:rsidP="00B6081D">
    <w:pPr>
      <w:pStyle w:val="Footer"/>
      <w:jc w:val="right"/>
    </w:pPr>
    <w:r>
      <w:t xml:space="preserve">Page </w:t>
    </w:r>
    <w:sdt>
      <w:sdtPr>
        <w:id w:val="2837695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6956">
          <w:rPr>
            <w:noProof/>
          </w:rPr>
          <w:t>8</w:t>
        </w:r>
        <w:r>
          <w:rPr>
            <w:noProof/>
          </w:rPr>
          <w:fldChar w:fldCharType="end"/>
        </w:r>
        <w:r w:rsidR="00E2572F">
          <w:rPr>
            <w:noProof/>
          </w:rPr>
          <w:t xml:space="preserve"> of </w:t>
        </w:r>
        <w:r w:rsidR="00705604">
          <w:rPr>
            <w:noProof/>
          </w:rPr>
          <w:t>8</w:t>
        </w:r>
        <w:r>
          <w:rPr>
            <w:noProof/>
          </w:rPr>
          <w:t xml:space="preserve">                                              *Minimum Standard</w:t>
        </w:r>
      </w:sdtContent>
    </w:sdt>
  </w:p>
  <w:p w14:paraId="570E9DFE" w14:textId="0DD51168" w:rsidR="00B6081D" w:rsidRDefault="00B6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3985E" w14:textId="77777777" w:rsidR="00AE7886" w:rsidRDefault="00AE7886" w:rsidP="00B707C4">
      <w:pPr>
        <w:spacing w:after="0" w:line="240" w:lineRule="auto"/>
      </w:pPr>
      <w:r>
        <w:separator/>
      </w:r>
    </w:p>
  </w:footnote>
  <w:footnote w:type="continuationSeparator" w:id="0">
    <w:p w14:paraId="6DE00C03" w14:textId="77777777" w:rsidR="00AE7886" w:rsidRDefault="00AE7886" w:rsidP="00B707C4">
      <w:pPr>
        <w:spacing w:after="0" w:line="240" w:lineRule="auto"/>
      </w:pPr>
      <w:r>
        <w:continuationSeparator/>
      </w:r>
    </w:p>
  </w:footnote>
  <w:footnote w:type="continuationNotice" w:id="1">
    <w:p w14:paraId="100E9F35" w14:textId="77777777" w:rsidR="00AE7886" w:rsidRDefault="00AE7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A45E" w14:textId="5A9BD817" w:rsidR="00B707C4" w:rsidRDefault="00B76672">
    <w:pPr>
      <w:pStyle w:val="Header"/>
    </w:pPr>
    <w:r w:rsidRPr="00B76672">
      <w:ptab w:relativeTo="margin" w:alignment="center" w:leader="none"/>
    </w:r>
    <w:r w:rsidRPr="00B76672">
      <w:ptab w:relativeTo="margin" w:alignment="right" w:leader="none"/>
    </w:r>
    <w:r w:rsidR="00B6081D">
      <w:ptab w:relativeTo="margin" w:alignment="center" w:leader="none"/>
    </w:r>
    <w:r w:rsidR="00B6081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CD4"/>
    <w:multiLevelType w:val="hybridMultilevel"/>
    <w:tmpl w:val="6C06ABE2"/>
    <w:lvl w:ilvl="0" w:tplc="C0F8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47078"/>
    <w:multiLevelType w:val="hybridMultilevel"/>
    <w:tmpl w:val="C5C83312"/>
    <w:lvl w:ilvl="0" w:tplc="52784E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23603"/>
    <w:multiLevelType w:val="hybridMultilevel"/>
    <w:tmpl w:val="02DAE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56904"/>
    <w:multiLevelType w:val="hybridMultilevel"/>
    <w:tmpl w:val="61B4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92EDF"/>
    <w:multiLevelType w:val="hybridMultilevel"/>
    <w:tmpl w:val="6B2CD660"/>
    <w:lvl w:ilvl="0" w:tplc="45DC77F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A3444"/>
    <w:multiLevelType w:val="hybridMultilevel"/>
    <w:tmpl w:val="A39866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F3F14"/>
    <w:multiLevelType w:val="hybridMultilevel"/>
    <w:tmpl w:val="854C4B86"/>
    <w:lvl w:ilvl="0" w:tplc="A3B625F2">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191431"/>
    <w:multiLevelType w:val="hybridMultilevel"/>
    <w:tmpl w:val="3E2C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65FD7"/>
    <w:multiLevelType w:val="hybridMultilevel"/>
    <w:tmpl w:val="0F80FB3E"/>
    <w:lvl w:ilvl="0" w:tplc="B1C0A39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600F0"/>
    <w:multiLevelType w:val="hybridMultilevel"/>
    <w:tmpl w:val="2D0A3D6C"/>
    <w:lvl w:ilvl="0" w:tplc="AB94BB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5A76A2"/>
    <w:multiLevelType w:val="hybridMultilevel"/>
    <w:tmpl w:val="D9563094"/>
    <w:lvl w:ilvl="0" w:tplc="924AA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622F04"/>
    <w:multiLevelType w:val="hybridMultilevel"/>
    <w:tmpl w:val="1946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B6666"/>
    <w:multiLevelType w:val="hybridMultilevel"/>
    <w:tmpl w:val="F5CA0D22"/>
    <w:lvl w:ilvl="0" w:tplc="3F96EE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77217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B76BE"/>
    <w:multiLevelType w:val="hybridMultilevel"/>
    <w:tmpl w:val="536262AE"/>
    <w:lvl w:ilvl="0" w:tplc="C576C18A">
      <w:start w:val="1"/>
      <w:numFmt w:val="bullet"/>
      <w:lvlText w:val=""/>
      <w:lvlJc w:val="left"/>
      <w:pPr>
        <w:ind w:left="1080" w:hanging="360"/>
      </w:pPr>
      <w:rPr>
        <w:rFonts w:ascii="Wingdings 2" w:hAnsi="Wingdings 2"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673DD2"/>
    <w:multiLevelType w:val="hybridMultilevel"/>
    <w:tmpl w:val="1A8E1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3269E"/>
    <w:multiLevelType w:val="hybridMultilevel"/>
    <w:tmpl w:val="C010C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C77D0"/>
    <w:multiLevelType w:val="hybridMultilevel"/>
    <w:tmpl w:val="6C06ABE2"/>
    <w:lvl w:ilvl="0" w:tplc="C0F880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75660"/>
    <w:multiLevelType w:val="hybridMultilevel"/>
    <w:tmpl w:val="AAE82E32"/>
    <w:lvl w:ilvl="0" w:tplc="D842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22914"/>
    <w:multiLevelType w:val="hybridMultilevel"/>
    <w:tmpl w:val="049EA01E"/>
    <w:lvl w:ilvl="0" w:tplc="4AD6605A">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666AFF"/>
    <w:multiLevelType w:val="hybridMultilevel"/>
    <w:tmpl w:val="176E4FEE"/>
    <w:lvl w:ilvl="0" w:tplc="18F4B4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60E9A"/>
    <w:multiLevelType w:val="hybridMultilevel"/>
    <w:tmpl w:val="E3E2DABC"/>
    <w:lvl w:ilvl="0" w:tplc="F1803F36">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D05FF5"/>
    <w:multiLevelType w:val="hybridMultilevel"/>
    <w:tmpl w:val="AB929E0A"/>
    <w:lvl w:ilvl="0" w:tplc="83A604C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21965"/>
    <w:multiLevelType w:val="hybridMultilevel"/>
    <w:tmpl w:val="126C2422"/>
    <w:lvl w:ilvl="0" w:tplc="04090011">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8CB139D"/>
    <w:multiLevelType w:val="hybridMultilevel"/>
    <w:tmpl w:val="8CD690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116E4"/>
    <w:multiLevelType w:val="hybridMultilevel"/>
    <w:tmpl w:val="C010C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05E7D"/>
    <w:multiLevelType w:val="hybridMultilevel"/>
    <w:tmpl w:val="7742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76C57"/>
    <w:multiLevelType w:val="hybridMultilevel"/>
    <w:tmpl w:val="3F2E3F3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BC4DBA"/>
    <w:multiLevelType w:val="hybridMultilevel"/>
    <w:tmpl w:val="33E09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F336E"/>
    <w:multiLevelType w:val="hybridMultilevel"/>
    <w:tmpl w:val="662C3680"/>
    <w:lvl w:ilvl="0" w:tplc="4C8604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15120"/>
    <w:multiLevelType w:val="hybridMultilevel"/>
    <w:tmpl w:val="DEC6DCDC"/>
    <w:lvl w:ilvl="0" w:tplc="924AA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5"/>
  </w:num>
  <w:num w:numId="4">
    <w:abstractNumId w:val="8"/>
  </w:num>
  <w:num w:numId="5">
    <w:abstractNumId w:val="13"/>
  </w:num>
  <w:num w:numId="6">
    <w:abstractNumId w:val="18"/>
  </w:num>
  <w:num w:numId="7">
    <w:abstractNumId w:val="7"/>
  </w:num>
  <w:num w:numId="8">
    <w:abstractNumId w:val="25"/>
  </w:num>
  <w:num w:numId="9">
    <w:abstractNumId w:val="2"/>
  </w:num>
  <w:num w:numId="10">
    <w:abstractNumId w:val="22"/>
  </w:num>
  <w:num w:numId="11">
    <w:abstractNumId w:val="23"/>
  </w:num>
  <w:num w:numId="12">
    <w:abstractNumId w:val="15"/>
  </w:num>
  <w:num w:numId="13">
    <w:abstractNumId w:val="24"/>
  </w:num>
  <w:num w:numId="14">
    <w:abstractNumId w:val="3"/>
  </w:num>
  <w:num w:numId="15">
    <w:abstractNumId w:val="21"/>
  </w:num>
  <w:num w:numId="16">
    <w:abstractNumId w:val="4"/>
  </w:num>
  <w:num w:numId="17">
    <w:abstractNumId w:val="28"/>
  </w:num>
  <w:num w:numId="18">
    <w:abstractNumId w:val="19"/>
  </w:num>
  <w:num w:numId="19">
    <w:abstractNumId w:val="20"/>
  </w:num>
  <w:num w:numId="20">
    <w:abstractNumId w:val="6"/>
  </w:num>
  <w:num w:numId="21">
    <w:abstractNumId w:val="12"/>
  </w:num>
  <w:num w:numId="22">
    <w:abstractNumId w:val="17"/>
  </w:num>
  <w:num w:numId="23">
    <w:abstractNumId w:val="16"/>
  </w:num>
  <w:num w:numId="24">
    <w:abstractNumId w:val="1"/>
  </w:num>
  <w:num w:numId="25">
    <w:abstractNumId w:val="9"/>
  </w:num>
  <w:num w:numId="26">
    <w:abstractNumId w:val="0"/>
  </w:num>
  <w:num w:numId="27">
    <w:abstractNumId w:val="26"/>
  </w:num>
  <w:num w:numId="28">
    <w:abstractNumId w:val="27"/>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7E"/>
    <w:rsid w:val="0002497C"/>
    <w:rsid w:val="00041861"/>
    <w:rsid w:val="000674F5"/>
    <w:rsid w:val="00067FC9"/>
    <w:rsid w:val="00074A9A"/>
    <w:rsid w:val="000820CD"/>
    <w:rsid w:val="000959DF"/>
    <w:rsid w:val="000A6D66"/>
    <w:rsid w:val="000A7AAB"/>
    <w:rsid w:val="00100AA9"/>
    <w:rsid w:val="00105D5B"/>
    <w:rsid w:val="00123864"/>
    <w:rsid w:val="00133000"/>
    <w:rsid w:val="00133E3E"/>
    <w:rsid w:val="0014133E"/>
    <w:rsid w:val="00150FFD"/>
    <w:rsid w:val="0015455F"/>
    <w:rsid w:val="00185319"/>
    <w:rsid w:val="00197877"/>
    <w:rsid w:val="001B02BE"/>
    <w:rsid w:val="001B0575"/>
    <w:rsid w:val="001B4326"/>
    <w:rsid w:val="001B7F85"/>
    <w:rsid w:val="001C5689"/>
    <w:rsid w:val="001E2C1D"/>
    <w:rsid w:val="001E31A8"/>
    <w:rsid w:val="001E5BAC"/>
    <w:rsid w:val="001E5EFE"/>
    <w:rsid w:val="001F5604"/>
    <w:rsid w:val="001F58AC"/>
    <w:rsid w:val="00212E3A"/>
    <w:rsid w:val="00221D4A"/>
    <w:rsid w:val="00225762"/>
    <w:rsid w:val="00225B7B"/>
    <w:rsid w:val="002516FB"/>
    <w:rsid w:val="0025494C"/>
    <w:rsid w:val="002601C1"/>
    <w:rsid w:val="00263DEE"/>
    <w:rsid w:val="00267F17"/>
    <w:rsid w:val="00272D64"/>
    <w:rsid w:val="00274235"/>
    <w:rsid w:val="00292FA4"/>
    <w:rsid w:val="002A03C3"/>
    <w:rsid w:val="002A399A"/>
    <w:rsid w:val="002D5C92"/>
    <w:rsid w:val="002E0B3C"/>
    <w:rsid w:val="002E63C3"/>
    <w:rsid w:val="002E7080"/>
    <w:rsid w:val="002F469D"/>
    <w:rsid w:val="003020C1"/>
    <w:rsid w:val="00304416"/>
    <w:rsid w:val="003050CF"/>
    <w:rsid w:val="0031240A"/>
    <w:rsid w:val="0035119C"/>
    <w:rsid w:val="00354C67"/>
    <w:rsid w:val="00355603"/>
    <w:rsid w:val="003636B5"/>
    <w:rsid w:val="00363ED3"/>
    <w:rsid w:val="00370633"/>
    <w:rsid w:val="00386956"/>
    <w:rsid w:val="0039580F"/>
    <w:rsid w:val="00395A59"/>
    <w:rsid w:val="00396DF2"/>
    <w:rsid w:val="003D6962"/>
    <w:rsid w:val="003D7BD3"/>
    <w:rsid w:val="003E6E65"/>
    <w:rsid w:val="00404C27"/>
    <w:rsid w:val="00406FA8"/>
    <w:rsid w:val="00411BCE"/>
    <w:rsid w:val="0041685C"/>
    <w:rsid w:val="00416A56"/>
    <w:rsid w:val="00417136"/>
    <w:rsid w:val="004230F7"/>
    <w:rsid w:val="00427060"/>
    <w:rsid w:val="004305B4"/>
    <w:rsid w:val="00432CD0"/>
    <w:rsid w:val="0044595B"/>
    <w:rsid w:val="00446970"/>
    <w:rsid w:val="004677CC"/>
    <w:rsid w:val="00470AB5"/>
    <w:rsid w:val="00477C6D"/>
    <w:rsid w:val="004848A8"/>
    <w:rsid w:val="004A41D8"/>
    <w:rsid w:val="004A58CF"/>
    <w:rsid w:val="004B6491"/>
    <w:rsid w:val="004B6E48"/>
    <w:rsid w:val="004C2D65"/>
    <w:rsid w:val="004D3CD8"/>
    <w:rsid w:val="004F3F1D"/>
    <w:rsid w:val="00506FAA"/>
    <w:rsid w:val="00515943"/>
    <w:rsid w:val="00517CE2"/>
    <w:rsid w:val="005377D8"/>
    <w:rsid w:val="005422B4"/>
    <w:rsid w:val="00580F15"/>
    <w:rsid w:val="00595C26"/>
    <w:rsid w:val="005C42A1"/>
    <w:rsid w:val="005D0B8B"/>
    <w:rsid w:val="005E6898"/>
    <w:rsid w:val="005F6106"/>
    <w:rsid w:val="006201F5"/>
    <w:rsid w:val="006432C2"/>
    <w:rsid w:val="00656EEB"/>
    <w:rsid w:val="00664828"/>
    <w:rsid w:val="00673DC3"/>
    <w:rsid w:val="00694F7A"/>
    <w:rsid w:val="00696146"/>
    <w:rsid w:val="006B79CD"/>
    <w:rsid w:val="006C0ED4"/>
    <w:rsid w:val="006D1447"/>
    <w:rsid w:val="006D5217"/>
    <w:rsid w:val="006F2D17"/>
    <w:rsid w:val="00705604"/>
    <w:rsid w:val="007136FC"/>
    <w:rsid w:val="0072052A"/>
    <w:rsid w:val="00721752"/>
    <w:rsid w:val="007217E9"/>
    <w:rsid w:val="00722D43"/>
    <w:rsid w:val="007301D4"/>
    <w:rsid w:val="0074120B"/>
    <w:rsid w:val="00745025"/>
    <w:rsid w:val="007456F1"/>
    <w:rsid w:val="00751381"/>
    <w:rsid w:val="00772345"/>
    <w:rsid w:val="00780E5F"/>
    <w:rsid w:val="00781098"/>
    <w:rsid w:val="007D08AB"/>
    <w:rsid w:val="007E7307"/>
    <w:rsid w:val="007F0C93"/>
    <w:rsid w:val="0080764A"/>
    <w:rsid w:val="008076DF"/>
    <w:rsid w:val="00815ECD"/>
    <w:rsid w:val="00832014"/>
    <w:rsid w:val="00836A21"/>
    <w:rsid w:val="008465C3"/>
    <w:rsid w:val="008556FA"/>
    <w:rsid w:val="00855E9B"/>
    <w:rsid w:val="00884DDA"/>
    <w:rsid w:val="0089653B"/>
    <w:rsid w:val="008B5B72"/>
    <w:rsid w:val="008D450A"/>
    <w:rsid w:val="008E0D9D"/>
    <w:rsid w:val="008E6CD5"/>
    <w:rsid w:val="008E714B"/>
    <w:rsid w:val="00906088"/>
    <w:rsid w:val="00910C73"/>
    <w:rsid w:val="00934086"/>
    <w:rsid w:val="009400DF"/>
    <w:rsid w:val="00971A40"/>
    <w:rsid w:val="00985BA8"/>
    <w:rsid w:val="00986E75"/>
    <w:rsid w:val="00992E1D"/>
    <w:rsid w:val="00993F59"/>
    <w:rsid w:val="00995695"/>
    <w:rsid w:val="009A1EFC"/>
    <w:rsid w:val="009C2B64"/>
    <w:rsid w:val="009D058B"/>
    <w:rsid w:val="009D22C4"/>
    <w:rsid w:val="00A076D8"/>
    <w:rsid w:val="00A17098"/>
    <w:rsid w:val="00A234E7"/>
    <w:rsid w:val="00A3732D"/>
    <w:rsid w:val="00A43074"/>
    <w:rsid w:val="00A559BB"/>
    <w:rsid w:val="00A55B42"/>
    <w:rsid w:val="00A65C02"/>
    <w:rsid w:val="00A77F3A"/>
    <w:rsid w:val="00A84DE9"/>
    <w:rsid w:val="00AA0188"/>
    <w:rsid w:val="00AA4C1E"/>
    <w:rsid w:val="00AB4A93"/>
    <w:rsid w:val="00AC0B8F"/>
    <w:rsid w:val="00AD05B4"/>
    <w:rsid w:val="00AD7184"/>
    <w:rsid w:val="00AE7886"/>
    <w:rsid w:val="00B07C96"/>
    <w:rsid w:val="00B25BFE"/>
    <w:rsid w:val="00B6081D"/>
    <w:rsid w:val="00B671A0"/>
    <w:rsid w:val="00B707C4"/>
    <w:rsid w:val="00B76672"/>
    <w:rsid w:val="00B774CF"/>
    <w:rsid w:val="00B90E53"/>
    <w:rsid w:val="00B9393E"/>
    <w:rsid w:val="00B95850"/>
    <w:rsid w:val="00BA2E93"/>
    <w:rsid w:val="00BA6D7F"/>
    <w:rsid w:val="00BB781C"/>
    <w:rsid w:val="00BC6733"/>
    <w:rsid w:val="00BD3620"/>
    <w:rsid w:val="00BE4CE8"/>
    <w:rsid w:val="00BF2D7E"/>
    <w:rsid w:val="00C26E31"/>
    <w:rsid w:val="00C30717"/>
    <w:rsid w:val="00C310F9"/>
    <w:rsid w:val="00C46EFD"/>
    <w:rsid w:val="00C50F70"/>
    <w:rsid w:val="00C604A1"/>
    <w:rsid w:val="00C65B6C"/>
    <w:rsid w:val="00C8153A"/>
    <w:rsid w:val="00C92E6A"/>
    <w:rsid w:val="00C959E6"/>
    <w:rsid w:val="00C974C3"/>
    <w:rsid w:val="00CB2E91"/>
    <w:rsid w:val="00CB5ADD"/>
    <w:rsid w:val="00CC350A"/>
    <w:rsid w:val="00CC5C16"/>
    <w:rsid w:val="00CD30F7"/>
    <w:rsid w:val="00CD73B4"/>
    <w:rsid w:val="00D3139D"/>
    <w:rsid w:val="00D35BD4"/>
    <w:rsid w:val="00D50F35"/>
    <w:rsid w:val="00D55A97"/>
    <w:rsid w:val="00D650B0"/>
    <w:rsid w:val="00D751C9"/>
    <w:rsid w:val="00D86C75"/>
    <w:rsid w:val="00D931C8"/>
    <w:rsid w:val="00DB7038"/>
    <w:rsid w:val="00DC6090"/>
    <w:rsid w:val="00DD5AFE"/>
    <w:rsid w:val="00DD7F8F"/>
    <w:rsid w:val="00DE1CB2"/>
    <w:rsid w:val="00DE206E"/>
    <w:rsid w:val="00DE3B7B"/>
    <w:rsid w:val="00DF475E"/>
    <w:rsid w:val="00E040CD"/>
    <w:rsid w:val="00E11FBA"/>
    <w:rsid w:val="00E12B97"/>
    <w:rsid w:val="00E23FDD"/>
    <w:rsid w:val="00E2572F"/>
    <w:rsid w:val="00E261BC"/>
    <w:rsid w:val="00E41D45"/>
    <w:rsid w:val="00E46253"/>
    <w:rsid w:val="00E80EA5"/>
    <w:rsid w:val="00E9390C"/>
    <w:rsid w:val="00EC10D3"/>
    <w:rsid w:val="00EC2B2A"/>
    <w:rsid w:val="00EC7D74"/>
    <w:rsid w:val="00ED2977"/>
    <w:rsid w:val="00ED34FA"/>
    <w:rsid w:val="00ED62C8"/>
    <w:rsid w:val="00EE1427"/>
    <w:rsid w:val="00EF485A"/>
    <w:rsid w:val="00F13656"/>
    <w:rsid w:val="00F2442D"/>
    <w:rsid w:val="00F25023"/>
    <w:rsid w:val="00F273F3"/>
    <w:rsid w:val="00F32681"/>
    <w:rsid w:val="00F33F8C"/>
    <w:rsid w:val="00F4152F"/>
    <w:rsid w:val="00F42E4D"/>
    <w:rsid w:val="00F45C03"/>
    <w:rsid w:val="00F55BF9"/>
    <w:rsid w:val="00F612EF"/>
    <w:rsid w:val="00F619E6"/>
    <w:rsid w:val="00F76C94"/>
    <w:rsid w:val="00F83801"/>
    <w:rsid w:val="00F85461"/>
    <w:rsid w:val="00FA3623"/>
    <w:rsid w:val="00FA445A"/>
    <w:rsid w:val="00FB2769"/>
    <w:rsid w:val="00FC2F39"/>
    <w:rsid w:val="00FC4091"/>
    <w:rsid w:val="00FD3D3B"/>
    <w:rsid w:val="00FD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3BF00"/>
  <w15:chartTrackingRefBased/>
  <w15:docId w15:val="{9C7999FA-8DD7-46C0-A050-EA8CF645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C4"/>
  </w:style>
  <w:style w:type="paragraph" w:styleId="Footer">
    <w:name w:val="footer"/>
    <w:basedOn w:val="Normal"/>
    <w:link w:val="FooterChar"/>
    <w:uiPriority w:val="99"/>
    <w:unhideWhenUsed/>
    <w:rsid w:val="00B70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C4"/>
  </w:style>
  <w:style w:type="paragraph" w:styleId="ListParagraph">
    <w:name w:val="List Paragraph"/>
    <w:basedOn w:val="Normal"/>
    <w:uiPriority w:val="34"/>
    <w:qFormat/>
    <w:rsid w:val="00815ECD"/>
    <w:pPr>
      <w:ind w:left="720"/>
      <w:contextualSpacing/>
    </w:pPr>
  </w:style>
  <w:style w:type="character" w:styleId="CommentReference">
    <w:name w:val="annotation reference"/>
    <w:basedOn w:val="DefaultParagraphFont"/>
    <w:uiPriority w:val="99"/>
    <w:semiHidden/>
    <w:unhideWhenUsed/>
    <w:rsid w:val="00DE3B7B"/>
    <w:rPr>
      <w:sz w:val="16"/>
      <w:szCs w:val="16"/>
    </w:rPr>
  </w:style>
  <w:style w:type="paragraph" w:styleId="CommentText">
    <w:name w:val="annotation text"/>
    <w:basedOn w:val="Normal"/>
    <w:link w:val="CommentTextChar"/>
    <w:uiPriority w:val="99"/>
    <w:semiHidden/>
    <w:unhideWhenUsed/>
    <w:rsid w:val="00DE3B7B"/>
    <w:pPr>
      <w:spacing w:line="240" w:lineRule="auto"/>
    </w:pPr>
    <w:rPr>
      <w:sz w:val="20"/>
      <w:szCs w:val="20"/>
    </w:rPr>
  </w:style>
  <w:style w:type="character" w:customStyle="1" w:styleId="CommentTextChar">
    <w:name w:val="Comment Text Char"/>
    <w:basedOn w:val="DefaultParagraphFont"/>
    <w:link w:val="CommentText"/>
    <w:uiPriority w:val="99"/>
    <w:semiHidden/>
    <w:rsid w:val="00DE3B7B"/>
    <w:rPr>
      <w:sz w:val="20"/>
      <w:szCs w:val="20"/>
    </w:rPr>
  </w:style>
  <w:style w:type="paragraph" w:styleId="CommentSubject">
    <w:name w:val="annotation subject"/>
    <w:basedOn w:val="CommentText"/>
    <w:next w:val="CommentText"/>
    <w:link w:val="CommentSubjectChar"/>
    <w:uiPriority w:val="99"/>
    <w:semiHidden/>
    <w:unhideWhenUsed/>
    <w:rsid w:val="00DE3B7B"/>
    <w:rPr>
      <w:b/>
      <w:bCs/>
    </w:rPr>
  </w:style>
  <w:style w:type="character" w:customStyle="1" w:styleId="CommentSubjectChar">
    <w:name w:val="Comment Subject Char"/>
    <w:basedOn w:val="CommentTextChar"/>
    <w:link w:val="CommentSubject"/>
    <w:uiPriority w:val="99"/>
    <w:semiHidden/>
    <w:rsid w:val="00DE3B7B"/>
    <w:rPr>
      <w:b/>
      <w:bCs/>
      <w:sz w:val="20"/>
      <w:szCs w:val="20"/>
    </w:rPr>
  </w:style>
  <w:style w:type="paragraph" w:styleId="BalloonText">
    <w:name w:val="Balloon Text"/>
    <w:basedOn w:val="Normal"/>
    <w:link w:val="BalloonTextChar"/>
    <w:uiPriority w:val="99"/>
    <w:semiHidden/>
    <w:unhideWhenUsed/>
    <w:rsid w:val="00DE3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7B"/>
    <w:rPr>
      <w:rFonts w:ascii="Segoe UI" w:hAnsi="Segoe UI" w:cs="Segoe UI"/>
      <w:sz w:val="18"/>
      <w:szCs w:val="18"/>
    </w:rPr>
  </w:style>
  <w:style w:type="paragraph" w:styleId="Revision">
    <w:name w:val="Revision"/>
    <w:hidden/>
    <w:uiPriority w:val="99"/>
    <w:semiHidden/>
    <w:rsid w:val="00F33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492BA-0DFB-4D56-A3A9-B641447E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Jarratt</dc:creator>
  <cp:keywords/>
  <dc:description/>
  <cp:lastModifiedBy>Tracy Nuckols</cp:lastModifiedBy>
  <cp:revision>2</cp:revision>
  <cp:lastPrinted>2019-10-23T18:13:00Z</cp:lastPrinted>
  <dcterms:created xsi:type="dcterms:W3CDTF">2019-11-04T22:29:00Z</dcterms:created>
  <dcterms:modified xsi:type="dcterms:W3CDTF">2019-11-04T22:29:00Z</dcterms:modified>
</cp:coreProperties>
</file>